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2C4376" w:rsidRDefault="002C4376" w:rsidP="002C4376">
      <w:pPr>
        <w:pStyle w:val="Tytu"/>
        <w:jc w:val="left"/>
        <w:rPr>
          <w:rFonts w:asciiTheme="minorHAnsi" w:hAnsiTheme="minorHAnsi" w:cs="Calibri"/>
          <w:noProof/>
          <w:sz w:val="22"/>
          <w:szCs w:val="22"/>
        </w:rPr>
      </w:pPr>
    </w:p>
    <w:p w:rsidR="009D490C" w:rsidRPr="002C4376" w:rsidRDefault="002C4376" w:rsidP="002C4376">
      <w:pPr>
        <w:pStyle w:val="Tytu"/>
        <w:jc w:val="left"/>
        <w:rPr>
          <w:rFonts w:asciiTheme="minorHAnsi" w:hAnsiTheme="minorHAnsi" w:cs="Calibri"/>
          <w:noProof/>
          <w:sz w:val="22"/>
          <w:szCs w:val="22"/>
        </w:rPr>
      </w:pPr>
      <w:r w:rsidRPr="002C4376">
        <w:rPr>
          <w:rFonts w:asciiTheme="minorHAnsi" w:hAnsiTheme="minorHAnsi" w:cs="Calibri"/>
          <w:noProof/>
          <w:sz w:val="22"/>
          <w:szCs w:val="22"/>
        </w:rPr>
        <w:t xml:space="preserve">Załącznik nr 6 Wzór umowy o dofinansowanie projektu w ramach RPO WD 2014 </w:t>
      </w:r>
      <w:r>
        <w:rPr>
          <w:rFonts w:asciiTheme="minorHAnsi" w:hAnsiTheme="minorHAnsi" w:cs="Calibri"/>
          <w:noProof/>
          <w:sz w:val="22"/>
          <w:szCs w:val="22"/>
        </w:rPr>
        <w:t>–</w:t>
      </w:r>
      <w:r w:rsidRPr="002C4376">
        <w:rPr>
          <w:rFonts w:asciiTheme="minorHAnsi" w:hAnsiTheme="minorHAnsi" w:cs="Calibri"/>
          <w:noProof/>
          <w:sz w:val="22"/>
          <w:szCs w:val="22"/>
        </w:rPr>
        <w:t xml:space="preserve"> 2020</w:t>
      </w:r>
      <w:r>
        <w:rPr>
          <w:rFonts w:asciiTheme="minorHAnsi" w:hAnsiTheme="minorHAnsi" w:cs="Calibri"/>
          <w:noProof/>
          <w:sz w:val="22"/>
          <w:szCs w:val="22"/>
        </w:rPr>
        <w:t xml:space="preserve"> współfinansowanej ze środków EFS</w:t>
      </w:r>
    </w:p>
    <w:p w:rsidR="009A578A" w:rsidRPr="00340702" w:rsidRDefault="009A578A"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r w:rsidRPr="00340702">
        <w:rPr>
          <w:rFonts w:asciiTheme="minorHAnsi" w:hAnsiTheme="minorHAnsi" w:cs="Calibri"/>
          <w:i/>
          <w:sz w:val="22"/>
          <w:szCs w:val="22"/>
          <w:vertAlign w:val="superscript"/>
        </w:rPr>
        <w:t>)</w:t>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2014-2020 WSPÓŁFINANSOWANA 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 xml:space="preserve">zwaną/ym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 xml:space="preserve">z dnia 29 sierpnia 1997 r. o ochronie danych osobowych (Dz. U. 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714362">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 xml:space="preserve">Poddziałanie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Poddziałanie 9.1.2 </w:t>
      </w:r>
      <w:r w:rsidR="00ED5A33">
        <w:rPr>
          <w:rFonts w:asciiTheme="minorHAnsi" w:hAnsiTheme="minorHAnsi" w:cs="Calibri"/>
          <w:i/>
          <w:sz w:val="22"/>
          <w:szCs w:val="22"/>
        </w:rPr>
        <w:t>Aktywna integracja – ZIT WrOF</w:t>
      </w:r>
      <w:r w:rsidR="00ED5A33">
        <w:rPr>
          <w:rFonts w:asciiTheme="minorHAnsi" w:hAnsiTheme="minorHAnsi" w:cs="Calibri"/>
          <w:sz w:val="22"/>
          <w:szCs w:val="22"/>
        </w:rPr>
        <w:t xml:space="preserve">/Poddziałanie 9.1.3 </w:t>
      </w:r>
      <w:r w:rsidR="00ED5A33">
        <w:rPr>
          <w:rFonts w:asciiTheme="minorHAnsi" w:hAnsiTheme="minorHAnsi" w:cs="Calibri"/>
          <w:i/>
          <w:sz w:val="22"/>
          <w:szCs w:val="22"/>
        </w:rPr>
        <w:t>Aktywna integracja – ZIT AJ</w:t>
      </w:r>
      <w:r w:rsidR="00ED5A33">
        <w:rPr>
          <w:rFonts w:asciiTheme="minorHAnsi" w:hAnsiTheme="minorHAnsi" w:cs="Calibri"/>
          <w:sz w:val="22"/>
          <w:szCs w:val="22"/>
        </w:rPr>
        <w:t xml:space="preserve">/Poddziałanie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t>
      </w:r>
      <w:r w:rsidR="00ED5A33" w:rsidRPr="00CD4479">
        <w:rPr>
          <w:rFonts w:asciiTheme="minorHAnsi" w:hAnsiTheme="minorHAnsi" w:cs="Calibri"/>
          <w:sz w:val="22"/>
          <w:szCs w:val="22"/>
        </w:rPr>
        <w:lastRenderedPageBreak/>
        <w:t>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2014PL16M2OP001 </w:t>
      </w:r>
      <w:r w:rsidR="00B01448" w:rsidRPr="00471196">
        <w:rPr>
          <w:rFonts w:asciiTheme="minorHAnsi" w:hAnsiTheme="minorHAnsi"/>
          <w:sz w:val="22"/>
          <w:szCs w:val="22"/>
        </w:rPr>
        <w:t xml:space="preserve">z dnia 18.12.2014 </w:t>
      </w:r>
      <w:r w:rsidR="003237BF" w:rsidRPr="00471196">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Programu Operacyjnego Województwa Dolnośląskiego 2014-2020 </w:t>
      </w:r>
      <w:r w:rsidR="00E14203" w:rsidRPr="003F2A9D">
        <w:rPr>
          <w:rFonts w:asciiTheme="minorHAnsi" w:hAnsiTheme="minorHAnsi"/>
          <w:sz w:val="22"/>
          <w:szCs w:val="22"/>
        </w:rPr>
        <w:t xml:space="preserve">przyjęty </w:t>
      </w:r>
      <w:r w:rsidR="00367072">
        <w:rPr>
          <w:rFonts w:asciiTheme="minorHAnsi" w:hAnsiTheme="minorHAnsi"/>
          <w:sz w:val="22"/>
          <w:szCs w:val="22"/>
        </w:rPr>
        <w:t xml:space="preserve">Uchwałą </w:t>
      </w:r>
      <w:r w:rsidR="00367072">
        <w:rPr>
          <w:rFonts w:asciiTheme="minorHAnsi" w:hAnsiTheme="minorHAnsi"/>
          <w:sz w:val="22"/>
          <w:szCs w:val="22"/>
        </w:rPr>
        <w:br/>
        <w:t>Nr 1179/V/15 Zarządu Województwa z dnia 14 września 2015 r.</w:t>
      </w:r>
      <w:r w:rsidR="00367072">
        <w:rPr>
          <w:rStyle w:val="Odwoanieprzypisudolnego"/>
          <w:rFonts w:asciiTheme="minorHAnsi" w:hAnsiTheme="minorHAnsi"/>
          <w:sz w:val="22"/>
          <w:szCs w:val="22"/>
        </w:rPr>
        <w:footnoteReference w:id="8"/>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 xml:space="preserve">o finansach publicznych (Dz. U. z 2013 poz. 885,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(Dz. U. z 2013 r. poz. 907, z późn. zm.);</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1) płatność ze środków europejskich w kwocie … zł (słownie …);</w:t>
      </w:r>
    </w:p>
    <w:p w:rsidR="00BE6ACF" w:rsidRPr="00471196" w:rsidRDefault="00BE6ACF" w:rsidP="00356947">
      <w:pPr>
        <w:spacing w:before="60" w:after="60" w:line="240" w:lineRule="auto"/>
        <w:jc w:val="both"/>
        <w:rPr>
          <w:rFonts w:asciiTheme="minorHAnsi" w:hAnsiTheme="minorHAnsi"/>
          <w:color w:val="000000"/>
        </w:rPr>
      </w:pPr>
      <w:r w:rsidRPr="00471196">
        <w:rPr>
          <w:rFonts w:asciiTheme="minorHAnsi" w:hAnsiTheme="minorHAnsi"/>
          <w:color w:val="000000"/>
        </w:rPr>
        <w:t>         2) dotację celową z budżetu krajowego w kwocie … zł (słownie …).</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lastRenderedPageBreak/>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w:t>
      </w:r>
      <w:r w:rsidRPr="00471196">
        <w:rPr>
          <w:rFonts w:asciiTheme="minorHAnsi" w:eastAsia="Times New Roman" w:hAnsiTheme="minorHAnsi" w:cs="Calibri"/>
        </w:rPr>
        <w:lastRenderedPageBreak/>
        <w:t xml:space="preserve">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Programem, SzOOP,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Wytycznych Ministra Infrastruktury i Rozwoju w zakresie realizacji przedsięwzięć w obszarze włączenia społecznego i zwalczania ubóstwa z wykorzystaniem środków Europejskiego 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DE5AD5" w:rsidRPr="0011043C" w:rsidRDefault="00DE5AD5" w:rsidP="00DE5AD5">
      <w:pPr>
        <w:pStyle w:val="Akapitzlist"/>
        <w:autoSpaceDE w:val="0"/>
        <w:autoSpaceDN w:val="0"/>
        <w:spacing w:before="60" w:after="60"/>
        <w:ind w:left="709"/>
        <w:jc w:val="both"/>
        <w:rPr>
          <w:rFonts w:asciiTheme="minorHAnsi" w:hAnsiTheme="minorHAnsi" w:cs="Calibri"/>
          <w:bCs/>
          <w:strike/>
          <w:sz w:val="22"/>
          <w:szCs w:val="22"/>
        </w:rPr>
      </w:pPr>
      <w:r>
        <w:rPr>
          <w:rFonts w:asciiTheme="minorHAnsi" w:hAnsiTheme="minorHAnsi" w:cs="Calibri"/>
          <w:color w:val="000000"/>
          <w:sz w:val="22"/>
          <w:szCs w:val="22"/>
        </w:rPr>
        <w:t>I 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lastRenderedPageBreak/>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E106B0" w:rsidRDefault="00F66822" w:rsidP="00E106B0">
      <w:pPr>
        <w:numPr>
          <w:ilvl w:val="0"/>
          <w:numId w:val="26"/>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lastRenderedPageBreak/>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5"/>
      </w:r>
      <w:r w:rsidRPr="00F66822">
        <w:rPr>
          <w:rFonts w:asciiTheme="minorHAnsi" w:hAnsiTheme="minorHAnsi" w:cs="Calibri"/>
          <w:i/>
          <w:strike/>
        </w:rPr>
        <w:t>.</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Zarządzająca określa w regulaminie konkursu szczegółowy zakres oraz cenę jednostkową dla danego towaru lub usługi.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Instytucja Zarządzająca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121A11" w:rsidRDefault="00121A11" w:rsidP="00E755B3">
      <w:pPr>
        <w:spacing w:before="60" w:after="60" w:line="240" w:lineRule="auto"/>
        <w:ind w:left="284"/>
        <w:jc w:val="both"/>
        <w:rPr>
          <w:rFonts w:asciiTheme="minorHAnsi" w:hAnsiTheme="minorHAnsi" w:cs="Calibri"/>
          <w:b/>
        </w:rPr>
      </w:pP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w:t>
      </w:r>
      <w:r w:rsidRPr="00471196">
        <w:rPr>
          <w:rFonts w:asciiTheme="minorHAnsi" w:hAnsiTheme="minorHAnsi" w:cs="Arial"/>
        </w:rPr>
        <w:lastRenderedPageBreak/>
        <w:t xml:space="preserve">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lastRenderedPageBreak/>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ust. 6</w:t>
      </w:r>
      <w:r w:rsidR="00A72FE7" w:rsidRPr="00471196">
        <w:rPr>
          <w:rFonts w:asciiTheme="minorHAnsi" w:hAnsiTheme="minorHAnsi" w:cs="Calibri"/>
        </w:rPr>
        <w:t xml:space="preserve"> 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art.132 ust.1 Rozporządzenia nr 1303/2013 oraz art. 42 ust. 2 rozporządzenia WE 223/2014</w:t>
      </w:r>
      <w:r w:rsidR="00C54E8C" w:rsidRPr="00471196">
        <w:rPr>
          <w:rFonts w:asciiTheme="minorHAnsi" w:hAnsiTheme="minorHAnsi" w:cs="MS Sans Serif"/>
          <w:color w:val="000080"/>
          <w:lang w:eastAsia="pl-PL"/>
        </w:rPr>
        <w:t xml:space="preserve"> </w:t>
      </w:r>
      <w:r w:rsidR="00C54E8C" w:rsidRPr="00471196">
        <w:rPr>
          <w:rFonts w:asciiTheme="minorHAnsi" w:hAnsiTheme="minorHAnsi" w:cs="Calibri"/>
        </w:rPr>
        <w:t>z dnia 11 marca 2014 r. w sprawie Europejskiego Funduszu Pomocy Najbardziej Potrzebującym</w:t>
      </w:r>
      <w:r w:rsidRPr="00471196">
        <w:rPr>
          <w:rFonts w:asciiTheme="minorHAnsi" w:hAnsiTheme="minorHAnsi" w:cs="Calibri"/>
        </w:rPr>
        <w:t>, pomijając uzasadnione przypadki (określone w art.132 ust.</w:t>
      </w:r>
      <w:r w:rsidR="004B1F76" w:rsidRPr="00471196">
        <w:rPr>
          <w:rFonts w:asciiTheme="minorHAnsi" w:hAnsiTheme="minorHAnsi" w:cs="Calibri"/>
        </w:rPr>
        <w:t xml:space="preserve"> 1 i </w:t>
      </w:r>
      <w:r w:rsidRPr="00471196">
        <w:rPr>
          <w:rFonts w:asciiTheme="minorHAnsi" w:hAnsiTheme="minorHAnsi" w:cs="Calibri"/>
        </w:rPr>
        <w:t xml:space="preserve">2 Rozporządzenia nr 1303/2013),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poz. 1539 z późn. zm.), przy czym Instytucja </w:t>
      </w:r>
      <w:r w:rsidR="004C78A4">
        <w:rPr>
          <w:rFonts w:asciiTheme="minorHAnsi" w:hAnsiTheme="minorHAnsi" w:cs="Calibri"/>
        </w:rPr>
        <w:t>Pośrednicząc</w:t>
      </w:r>
      <w:r w:rsidR="00E14485" w:rsidRPr="00471196">
        <w:rPr>
          <w:rFonts w:asciiTheme="minorHAnsi" w:hAnsiTheme="minorHAnsi" w:cs="Calibri"/>
        </w:rPr>
        <w:t>a zobowiązuje się do przekazania Bankowi Gospodarstwa Krajowego zlecenia płatności w terminie do 5 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dnia zweryfikowania przez nią wniosku 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Pr="00471196"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E507A5" w:rsidRPr="00471196">
        <w:rPr>
          <w:rFonts w:asciiTheme="minorHAnsi" w:hAnsiTheme="minorHAnsi" w:cs="Calibri"/>
        </w:rPr>
        <w:t xml:space="preserve"> </w:t>
      </w:r>
      <w:r w:rsidR="00193694" w:rsidRPr="00471196">
        <w:rPr>
          <w:rFonts w:asciiTheme="minorHAnsi" w:hAnsiTheme="minorHAnsi" w:cs="Calibri"/>
        </w:rPr>
        <w:t xml:space="preserve">drogą korespondencyjną </w:t>
      </w:r>
      <w:r w:rsidRPr="00471196">
        <w:rPr>
          <w:rFonts w:asciiTheme="minorHAnsi" w:hAnsiTheme="minorHAnsi" w:cs="Calibri"/>
        </w:rPr>
        <w:t>o zawieszeniu wypłaty transzy dofinansowania i jego przyczynach.</w:t>
      </w:r>
    </w:p>
    <w:p w:rsidR="00A60378" w:rsidRPr="00471196" w:rsidRDefault="00A60378" w:rsidP="002B4DA7">
      <w:pPr>
        <w:spacing w:before="60" w:after="60" w:line="240" w:lineRule="auto"/>
        <w:ind w:left="357"/>
        <w:jc w:val="both"/>
        <w:rPr>
          <w:rFonts w:asciiTheme="minorHAnsi" w:hAnsiTheme="minorHAnsi" w:cs="Arial"/>
        </w:rPr>
      </w:pP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Pr="00471196">
        <w:rPr>
          <w:rFonts w:asciiTheme="minorHAnsi" w:hAnsiTheme="minorHAnsi" w:cs="Calibri"/>
          <w:sz w:val="22"/>
          <w:szCs w:val="22"/>
        </w:rPr>
        <w:t>10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lastRenderedPageBreak/>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38"/>
      </w:r>
      <w:r w:rsidR="00125B1C" w:rsidRPr="00F234C0">
        <w:rPr>
          <w:rFonts w:asciiTheme="minorHAnsi" w:eastAsia="Calibri" w:hAnsiTheme="minorHAnsi" w:cs="Calibri"/>
          <w:strike/>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39"/>
      </w:r>
    </w:p>
    <w:p w:rsidR="00E14485"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 xml:space="preserve">że dofinansowanie nie zostało w całości wykorzystane na wydatki kwalifikowalne, Beneficjent zwraca tę część dofinansowania w terminie 30 dni kalendarzowych od dnia zakończenia okresu realizacji Projektu. 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20 </w:t>
      </w:r>
      <w:r w:rsidR="00A90BB9" w:rsidRPr="00471196">
        <w:rPr>
          <w:rFonts w:asciiTheme="minorHAnsi" w:hAnsiTheme="minorHAnsi" w:cs="Calibri"/>
        </w:rPr>
        <w:t xml:space="preserve"> </w:t>
      </w:r>
      <w:r w:rsidR="00345417" w:rsidRPr="00471196">
        <w:rPr>
          <w:rFonts w:asciiTheme="minorHAnsi" w:hAnsiTheme="minorHAnsi" w:cs="Calibri"/>
        </w:rPr>
        <w:t xml:space="preserve">ust. </w:t>
      </w:r>
      <w:r w:rsidR="00B87BFF" w:rsidRPr="00471196">
        <w:rPr>
          <w:rFonts w:asciiTheme="minorHAnsi" w:hAnsiTheme="minorHAnsi" w:cs="Calibri"/>
        </w:rPr>
        <w:t xml:space="preserve">4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0"/>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1 i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1"/>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o której mowa w ust. 6 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3 i </w:t>
      </w:r>
      <w:r w:rsidR="003D65FA" w:rsidRPr="00471196">
        <w:rPr>
          <w:rFonts w:asciiTheme="minorHAnsi" w:hAnsiTheme="minorHAnsi" w:cs="Calibri"/>
        </w:rPr>
        <w:t>9</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6 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2"/>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10,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BC22EF">
        <w:rPr>
          <w:rFonts w:asciiTheme="minorHAnsi" w:hAnsiTheme="minorHAnsi" w:cs="Calibri"/>
          <w:strike/>
          <w:shd w:val="clear" w:color="auto" w:fill="FFFFFF" w:themeFill="background1"/>
        </w:rPr>
        <w:t xml:space="preserve"> </w:t>
      </w:r>
      <w:r w:rsidR="00EA7913" w:rsidRPr="00D11CED">
        <w:rPr>
          <w:rStyle w:val="Odwoanieprzypisudolnego"/>
          <w:rFonts w:asciiTheme="minorHAnsi" w:hAnsiTheme="minorHAnsi" w:cs="Calibri"/>
          <w:shd w:val="clear" w:color="auto" w:fill="FFFFFF" w:themeFill="background1"/>
        </w:rPr>
        <w:footnoteReference w:id="43"/>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265AA9" w:rsidRDefault="00265AA9"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 xml:space="preserve">ej </w:t>
      </w:r>
      <w:r w:rsidR="00AF00B9" w:rsidRPr="00471196">
        <w:rPr>
          <w:rFonts w:asciiTheme="minorHAnsi" w:hAnsiTheme="minorHAnsi" w:cs="Calibri"/>
        </w:rPr>
        <w:t xml:space="preserve">wskazany w § </w:t>
      </w:r>
      <w:r w:rsidR="00A90BB9" w:rsidRPr="00471196">
        <w:rPr>
          <w:rFonts w:asciiTheme="minorHAnsi" w:hAnsiTheme="minorHAnsi" w:cs="Calibri"/>
        </w:rPr>
        <w:t>9</w:t>
      </w:r>
      <w:r w:rsidR="00AF00B9" w:rsidRPr="00471196">
        <w:rPr>
          <w:rFonts w:asciiTheme="minorHAnsi" w:hAnsiTheme="minorHAnsi" w:cs="Calibri"/>
        </w:rPr>
        <w:t xml:space="preserve">, ust. </w:t>
      </w:r>
      <w:r w:rsidR="00A90BB9" w:rsidRPr="00471196">
        <w:rPr>
          <w:rFonts w:asciiTheme="minorHAnsi" w:hAnsiTheme="minorHAnsi" w:cs="Calibri"/>
        </w:rPr>
        <w:t xml:space="preserve">10 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4"/>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z dnia 27 sierpnia 2009 r.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transzy 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zapłaty 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 zgodę na pomniejszenie wypłaty kolejnej należnej mu transzy dofinansowania.</w:t>
      </w:r>
      <w:r w:rsidRPr="00471196">
        <w:rPr>
          <w:rFonts w:asciiTheme="minorHAnsi" w:hAnsiTheme="minorHAnsi" w:cs="Calibri"/>
          <w:vertAlign w:val="superscript"/>
        </w:rPr>
        <w:footnoteReference w:id="45"/>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Dz. U. z 2013, poz. 267 z późn. zm.)</w:t>
      </w:r>
      <w:r w:rsidRPr="00471196">
        <w:rPr>
          <w:rFonts w:asciiTheme="minorHAnsi" w:hAnsiTheme="minorHAnsi" w:cs="Calibri"/>
        </w:rPr>
        <w:t xml:space="preserve"> wydaje decyzję, o której mowa w art. 207 ust. 9 ustawy z dnia 27 sierpnia 2009 r.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EA7913" w:rsidRPr="00D11CED">
        <w:rPr>
          <w:rStyle w:val="Odwoanieprzypisudolnego"/>
          <w:rFonts w:asciiTheme="minorHAnsi" w:hAnsiTheme="minorHAnsi" w:cs="Calibri"/>
          <w:i/>
        </w:rPr>
        <w:footnoteReference w:id="46"/>
      </w:r>
      <w:r w:rsidR="00CA0C9C" w:rsidRPr="00D11CED">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Decyzji, o której mowa w ust. 5 nie wydaje się, jeżeli Beneficjent dokonał zwrotu środków przed jej wydaniem.</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4801EE" w:rsidRPr="00471196" w:rsidRDefault="004801EE" w:rsidP="006445C5">
      <w:pPr>
        <w:spacing w:before="60" w:after="60" w:line="240" w:lineRule="auto"/>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t>Zabezpieczenie prawidłowej realizacji Projektu</w:t>
      </w:r>
    </w:p>
    <w:p w:rsidR="00E14485" w:rsidRPr="00265AA9" w:rsidRDefault="00FC6A73" w:rsidP="004C19C0">
      <w:pPr>
        <w:spacing w:after="120" w:line="240" w:lineRule="auto"/>
        <w:jc w:val="center"/>
        <w:rPr>
          <w:rFonts w:asciiTheme="minorHAnsi" w:hAnsiTheme="minorHAnsi" w:cs="Calibri"/>
          <w:strike/>
          <w:vertAlign w:val="superscript"/>
        </w:rPr>
      </w:pPr>
      <w:r w:rsidRPr="00FC6A73">
        <w:rPr>
          <w:rFonts w:asciiTheme="minorHAnsi" w:hAnsiTheme="minorHAnsi" w:cs="Calibri"/>
          <w:strike/>
        </w:rPr>
        <w:t>§ 16.</w:t>
      </w:r>
      <w:r w:rsidRPr="00FC6A73">
        <w:rPr>
          <w:rStyle w:val="Odwoanieprzypisudolnego"/>
          <w:rFonts w:asciiTheme="minorHAnsi" w:hAnsiTheme="minorHAnsi" w:cs="Calibri"/>
          <w:strike/>
        </w:rPr>
        <w:footnoteReference w:id="47"/>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Zabezpieczeniem prawidłowej realizacji umowy jest </w:t>
      </w:r>
      <w:r w:rsidRPr="00FC6A73">
        <w:rPr>
          <w:rFonts w:asciiTheme="minorHAnsi" w:hAnsiTheme="minorHAnsi" w:cs="Calibri"/>
          <w:i/>
          <w:strike/>
        </w:rPr>
        <w:t xml:space="preserve">składany przez Beneficjenta, nie później </w:t>
      </w:r>
      <w:r w:rsidRPr="00FC6A73">
        <w:rPr>
          <w:rFonts w:asciiTheme="minorHAnsi" w:hAnsiTheme="minorHAnsi" w:cs="Calibri"/>
          <w:i/>
          <w:strike/>
        </w:rPr>
        <w:br/>
        <w:t>niż w terminie 15 dni roboczych</w:t>
      </w:r>
      <w:r w:rsidRPr="00FC6A73">
        <w:rPr>
          <w:rStyle w:val="Odwoanieprzypisudolnego"/>
          <w:rFonts w:asciiTheme="minorHAnsi" w:hAnsiTheme="minorHAnsi" w:cs="Calibri"/>
          <w:i/>
          <w:strike/>
        </w:rPr>
        <w:footnoteReference w:id="48"/>
      </w:r>
      <w:r w:rsidRPr="00FC6A73">
        <w:rPr>
          <w:rFonts w:asciiTheme="minorHAnsi" w:hAnsiTheme="minorHAnsi" w:cs="Calibri"/>
          <w:i/>
          <w:strike/>
        </w:rPr>
        <w:t xml:space="preserve"> weksel in blanco wraz z wypełnioną deklaracją wystawcy weksla in blanco</w:t>
      </w:r>
      <w:r w:rsidRPr="00FC6A73">
        <w:rPr>
          <w:rStyle w:val="Odwoanieprzypisudolnego"/>
          <w:rFonts w:asciiTheme="minorHAnsi" w:hAnsiTheme="minorHAnsi" w:cs="Calibri"/>
          <w:i/>
          <w:strike/>
        </w:rPr>
        <w:footnoteReference w:id="49"/>
      </w:r>
      <w:r w:rsidRPr="00FC6A73">
        <w:rPr>
          <w:rFonts w:asciiTheme="minorHAnsi" w:hAnsiTheme="minorHAnsi" w:cs="Calibri"/>
          <w:i/>
          <w:strike/>
        </w:rPr>
        <w:t>.</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w:t>
      </w:r>
      <w:r w:rsidRPr="00FC6A73">
        <w:rPr>
          <w:rFonts w:asciiTheme="minorHAnsi" w:hAnsiTheme="minorHAnsi" w:cs="Calibri"/>
          <w:strike/>
        </w:rPr>
        <w:br/>
        <w:t>po zakończeniu postępowania i, jeśli takie było jego ustalenie, odzyskaniu środków.</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W przypadku gdy Wniosek przewiduje trwałość Projektu lub rezultatów, zwrot dokumentu stanowiącego zabezpieczenie umowy następuje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lastRenderedPageBreak/>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Pr="00471196">
        <w:rPr>
          <w:rFonts w:asciiTheme="minorHAnsi" w:hAnsiTheme="minorHAnsi" w:cs="Calibri"/>
        </w:rPr>
        <w:t xml:space="preserve">, a także </w:t>
      </w:r>
      <w:r w:rsidRPr="00471196">
        <w:rPr>
          <w:rFonts w:asciiTheme="minorHAnsi" w:hAnsiTheme="minorHAnsi"/>
        </w:rPr>
        <w:t>przestrzegania aktualnej Instrukcji Użytkownika B udostępnionej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SL2014 służy do wspierania procesów związanych 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0"/>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9E5FB1" w:rsidRPr="00471196" w:rsidDel="009E5FB1">
        <w:rPr>
          <w:rFonts w:asciiTheme="minorHAnsi" w:hAnsiTheme="minorHAnsi" w:cs="Calibri"/>
          <w:color w:val="auto"/>
          <w:sz w:val="22"/>
          <w:szCs w:val="22"/>
        </w:rPr>
        <w:t xml:space="preserve"> </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1"/>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2"/>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3"/>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bezpieczeństwa informacji przetwarzanych w SL2014 oraz instrukcji użytkownika 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4"/>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Pr="00471196"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efektywności </w:t>
      </w:r>
      <w:r w:rsidRPr="00D11CED">
        <w:rPr>
          <w:rFonts w:asciiTheme="minorHAnsi" w:hAnsiTheme="minorHAnsi" w:cs="Calibri"/>
          <w:i/>
          <w:strike/>
        </w:rPr>
        <w:t>zatrudnieniowej lub</w:t>
      </w:r>
      <w:r w:rsidRPr="00471196">
        <w:rPr>
          <w:rFonts w:asciiTheme="minorHAnsi" w:hAnsiTheme="minorHAnsi" w:cs="Calibri"/>
          <w:i/>
        </w:rPr>
        <w:t xml:space="preserve"> społeczno-zatrudnieniowej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5"/>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6"/>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7"/>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8"/>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 xml:space="preserve">jak i w miejscu realizacji Projektu, przy czym niektóre </w:t>
      </w:r>
      <w:r w:rsidRPr="00471196">
        <w:rPr>
          <w:rFonts w:asciiTheme="minorHAnsi" w:hAnsiTheme="minorHAnsi" w:cs="Calibri"/>
        </w:rPr>
        <w:lastRenderedPageBreak/>
        <w:t>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59"/>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lastRenderedPageBreak/>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ytycznymi, z zastrzeżeniem ust. 2 i 3</w:t>
      </w:r>
      <w:r w:rsidR="003371EB"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ponoszenia wydatków o wartości od 20 do 50 tys. zł netto, tj. bez podatku </w:t>
      </w:r>
      <w:r w:rsidR="00483F1C" w:rsidRPr="00471196">
        <w:rPr>
          <w:rFonts w:asciiTheme="minorHAnsi" w:hAnsiTheme="minorHAnsi" w:cs="Calibri"/>
        </w:rPr>
        <w:br/>
      </w:r>
      <w:r w:rsidRPr="00471196">
        <w:rPr>
          <w:rFonts w:asciiTheme="minorHAnsi" w:hAnsiTheme="minorHAnsi" w:cs="Calibri"/>
        </w:rPr>
        <w:t xml:space="preserve">od towarów i usług, oraz w przypadku zamówień publicznych, dla których nie stosuje </w:t>
      </w:r>
      <w:r w:rsidR="00483F1C" w:rsidRPr="00471196">
        <w:rPr>
          <w:rFonts w:asciiTheme="minorHAnsi" w:hAnsiTheme="minorHAnsi" w:cs="Calibri"/>
        </w:rPr>
        <w:br/>
      </w:r>
      <w:r w:rsidRPr="00471196">
        <w:rPr>
          <w:rFonts w:asciiTheme="minorHAnsi" w:hAnsiTheme="minorHAnsi" w:cs="Calibri"/>
        </w:rPr>
        <w:t xml:space="preserve">się warunków, o których mowa w ust. 1, Beneficjent jest zobowiązany uprzednio przeprowadzić </w:t>
      </w:r>
      <w:r w:rsidRPr="00471196">
        <w:rPr>
          <w:rFonts w:asciiTheme="minorHAnsi" w:hAnsiTheme="minorHAnsi" w:cs="Calibri"/>
        </w:rPr>
        <w:br/>
        <w:t xml:space="preserve">i udokumentować rozeznanie rynku co najmniej poprzez upublicznienie zapytania ofertowego </w:t>
      </w:r>
      <w:r w:rsidR="00483F1C" w:rsidRPr="00471196">
        <w:rPr>
          <w:rFonts w:asciiTheme="minorHAnsi" w:hAnsiTheme="minorHAnsi" w:cs="Calibri"/>
        </w:rPr>
        <w:br/>
      </w:r>
      <w:r w:rsidRPr="00471196">
        <w:rPr>
          <w:rFonts w:asciiTheme="minorHAnsi" w:hAnsiTheme="minorHAnsi" w:cs="Calibri"/>
        </w:rPr>
        <w:t xml:space="preserve">na swojej stronie internetowej lub innej powszechnie dostępnej stronie przeznaczonej </w:t>
      </w:r>
      <w:r w:rsidR="00483F1C" w:rsidRPr="00471196">
        <w:rPr>
          <w:rFonts w:asciiTheme="minorHAnsi" w:hAnsiTheme="minorHAnsi" w:cs="Calibri"/>
        </w:rPr>
        <w:br/>
      </w:r>
      <w:r w:rsidRPr="00471196">
        <w:rPr>
          <w:rFonts w:asciiTheme="minorHAnsi" w:hAnsiTheme="minorHAnsi" w:cs="Calibri"/>
        </w:rPr>
        <w:t xml:space="preserve">do umieszczania zapytań ofertowych w celu wybrania najkorzystniejszej oferty. </w:t>
      </w:r>
      <w:r w:rsidR="009577F8" w:rsidRPr="00471196">
        <w:rPr>
          <w:rFonts w:asciiTheme="minorHAnsi" w:hAnsiTheme="minorHAnsi" w:cs="Calibri"/>
        </w:rPr>
        <w:t>W</w:t>
      </w:r>
      <w:r w:rsidR="009577F8" w:rsidRPr="00471196">
        <w:rPr>
          <w:rFonts w:asciiTheme="minorHAnsi" w:hAnsiTheme="minorHAnsi"/>
        </w:rPr>
        <w:t xml:space="preserve"> przypadku, </w:t>
      </w:r>
      <w:r w:rsidR="005F4626">
        <w:rPr>
          <w:rFonts w:asciiTheme="minorHAnsi" w:hAnsiTheme="minorHAnsi"/>
        </w:rPr>
        <w:br/>
      </w:r>
      <w:r w:rsidR="009577F8" w:rsidRPr="00471196">
        <w:rPr>
          <w:rFonts w:asciiTheme="minorHAnsi" w:hAnsiTheme="minorHAnsi"/>
        </w:rPr>
        <w:t xml:space="preserve">w którym Beneficjent nie otrzyma żadnej oferty wskutek przeprowadzonego upublicznienia lub otrzyma ich mniej niż trzy, oferty może pozyskać sam, tak by spełnić wymogi określone dla rozeznania rynku i porównać minimum trzy oferty. </w:t>
      </w:r>
      <w:r w:rsidR="007F318E" w:rsidRPr="00471196">
        <w:rPr>
          <w:rFonts w:asciiTheme="minorHAnsi" w:hAnsiTheme="minorHAnsi" w:cs="Calibri"/>
        </w:rPr>
        <w:t xml:space="preserve">W przypadku gdy </w:t>
      </w:r>
      <w:r w:rsidRPr="00471196">
        <w:rPr>
          <w:rFonts w:asciiTheme="minorHAnsi" w:hAnsiTheme="minorHAnsi" w:cs="Calibri"/>
        </w:rPr>
        <w:t xml:space="preserve">w wyniku rozeznania, </w:t>
      </w:r>
      <w:r w:rsidR="005F4626">
        <w:rPr>
          <w:rFonts w:asciiTheme="minorHAnsi" w:hAnsiTheme="minorHAnsi" w:cs="Calibri"/>
        </w:rPr>
        <w:br/>
      </w:r>
      <w:r w:rsidRPr="00471196">
        <w:rPr>
          <w:rFonts w:asciiTheme="minorHAnsi" w:hAnsiTheme="minorHAnsi" w:cs="Calibri"/>
        </w:rPr>
        <w:t xml:space="preserve">o którym mowa w zdaniu pierwszym Beneficjent </w:t>
      </w:r>
      <w:r w:rsidR="003804DF" w:rsidRPr="00471196">
        <w:rPr>
          <w:rFonts w:asciiTheme="minorHAnsi" w:hAnsiTheme="minorHAnsi" w:cs="Calibri"/>
        </w:rPr>
        <w:t xml:space="preserve">uzyska </w:t>
      </w:r>
      <w:r w:rsidRPr="00471196">
        <w:rPr>
          <w:rFonts w:asciiTheme="minorHAnsi" w:hAnsiTheme="minorHAnsi" w:cs="Calibri"/>
        </w:rPr>
        <w:t xml:space="preserve">mniej niż trzy oferty, jest zobowiązany udzielić zamówienia zgodnie z zasadą konkurencyjności, o której mowa w  </w:t>
      </w:r>
      <w:r w:rsidR="00AD26CF" w:rsidRPr="00471196">
        <w:rPr>
          <w:rFonts w:asciiTheme="minorHAnsi" w:hAnsiTheme="minorHAnsi" w:cs="Calibri"/>
        </w:rPr>
        <w:t>ust. 1</w:t>
      </w:r>
      <w:r w:rsidRPr="00471196">
        <w:rPr>
          <w:rFonts w:asciiTheme="minorHAnsi" w:hAnsiTheme="minorHAnsi" w:cs="Calibri"/>
        </w:rPr>
        <w:t>.</w:t>
      </w:r>
    </w:p>
    <w:p w:rsidR="00FC2628"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1"/>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2"/>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 xml:space="preserve">Beneficjent stosuje kary umowne, które wskazane są w umowie zawieranej z wykonawcą. W sytuacji niewywiązania się przez wykonawcę z warunków umowy o zamówienie przy jednoczesnym bezzasadnym niezastosowaniu </w:t>
      </w:r>
      <w:r w:rsidRPr="00471196">
        <w:rPr>
          <w:rFonts w:asciiTheme="minorHAnsi" w:hAnsiTheme="minorHAnsi" w:cs="Calibri"/>
        </w:rPr>
        <w:lastRenderedPageBreak/>
        <w:t>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w:t>
      </w:r>
      <w:r w:rsidR="004E60EE">
        <w:rPr>
          <w:rFonts w:asciiTheme="minorHAnsi" w:hAnsiTheme="minorHAnsi" w:cs="Calibri"/>
        </w:rPr>
        <w:br/>
      </w:r>
      <w:r w:rsidRPr="00C97F7F">
        <w:rPr>
          <w:rFonts w:asciiTheme="minorHAnsi" w:hAnsiTheme="minorHAnsi" w:cs="Calibri"/>
        </w:rPr>
        <w:t xml:space="preserve">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w:t>
      </w:r>
      <w:r w:rsidR="004E60EE">
        <w:rPr>
          <w:rFonts w:asciiTheme="minorHAnsi" w:hAnsiTheme="minorHAnsi" w:cs="Calibri"/>
        </w:rPr>
        <w:br/>
      </w:r>
      <w:r w:rsidRPr="00C97F7F">
        <w:rPr>
          <w:rFonts w:asciiTheme="minorHAnsi" w:hAnsiTheme="minorHAnsi" w:cs="Calibri"/>
        </w:rPr>
        <w:t xml:space="preserve">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Zarządzającą wydatków dotyczących zamówień o wartości przekraczającej 20 000 PLN netto, m.in. w kontekście dokonywania rozeznania rynku oraz stosowania konkurencyjnych procedur, </w:t>
      </w:r>
      <w:r w:rsidR="004E60E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3"/>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lastRenderedPageBreak/>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w:t>
      </w:r>
      <w:r w:rsidR="00242921">
        <w:rPr>
          <w:rFonts w:asciiTheme="minorHAnsi" w:hAnsiTheme="minorHAnsi"/>
        </w:rPr>
        <w:br/>
      </w:r>
      <w:r w:rsidRPr="00471196">
        <w:rPr>
          <w:rFonts w:asciiTheme="minorHAnsi" w:hAnsiTheme="minorHAnsi"/>
        </w:rPr>
        <w:t xml:space="preserve">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w:t>
      </w:r>
      <w:r w:rsidR="00242921">
        <w:rPr>
          <w:rFonts w:asciiTheme="minorHAnsi" w:hAnsiTheme="minorHAnsi"/>
        </w:rPr>
        <w:br/>
      </w:r>
      <w:r w:rsidRPr="00471196">
        <w:rPr>
          <w:rFonts w:asciiTheme="minorHAnsi" w:hAnsiTheme="minorHAnsi"/>
        </w:rPr>
        <w:t xml:space="preserve">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Dane osobowe mogą być przetwarzane przez Beneficjenta wyłącznie w celu wskazanym w ust. 5 w zakresie związanym z realizacją projektu. Beneficjent jest zobowiązany do niewykorzystywania danych osobowych uzyskanych w związku z realizacją Projektu do innych celów niż związane </w:t>
      </w:r>
      <w:r w:rsidR="005F4626">
        <w:rPr>
          <w:rFonts w:asciiTheme="minorHAnsi" w:hAnsiTheme="minorHAnsi" w:cs="Calibri"/>
        </w:rPr>
        <w:br/>
      </w:r>
      <w:r w:rsidRPr="00471196">
        <w:rPr>
          <w:rFonts w:asciiTheme="minorHAnsi" w:hAnsiTheme="minorHAnsi" w:cs="Calibri"/>
        </w:rPr>
        <w:t>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określonych 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wyłącznie podmiotom świadczącym usługi </w:t>
      </w:r>
      <w:r w:rsidR="005F4626">
        <w:rPr>
          <w:rFonts w:asciiTheme="minorHAnsi" w:hAnsiTheme="minorHAnsi" w:cs="Calibri"/>
        </w:rPr>
        <w:br/>
      </w:r>
      <w:r w:rsidRPr="00471196">
        <w:rPr>
          <w:rFonts w:asciiTheme="minorHAnsi" w:hAnsiTheme="minorHAnsi" w:cs="Calibri"/>
        </w:rPr>
        <w:t xml:space="preserve">na rzecz Beneficjenta w związku z realizacją projektu. Beneficjent obowiązany jest </w:t>
      </w:r>
      <w:r w:rsidR="005F4626">
        <w:rPr>
          <w:rFonts w:asciiTheme="minorHAnsi" w:hAnsiTheme="minorHAnsi" w:cs="Calibri"/>
        </w:rPr>
        <w:br/>
      </w:r>
      <w:r w:rsidRPr="00471196">
        <w:rPr>
          <w:rFonts w:asciiTheme="minorHAnsi" w:hAnsiTheme="minorHAnsi" w:cs="Calibri"/>
        </w:rPr>
        <w:t xml:space="preserve">do każdorazowego, indywidualnego dostosowania zakresu danych osobowych powierzanych takiemu podmiotowi,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Powierzenie przetwarzania danych osobowych może nastąpić pod warunkiem zawarcia z takim podmiotem</w:t>
      </w:r>
      <w:r w:rsidR="008C0874">
        <w:rPr>
          <w:rFonts w:asciiTheme="minorHAnsi" w:hAnsiTheme="minorHAnsi" w:cs="Calibri"/>
        </w:rPr>
        <w:t xml:space="preserve"> pisemnej</w:t>
      </w:r>
      <w:r w:rsidRPr="00471196">
        <w:rPr>
          <w:rFonts w:asciiTheme="minorHAnsi" w:hAnsiTheme="minorHAnsi" w:cs="Calibri"/>
        </w:rPr>
        <w:t xml:space="preserve"> umowy powierzenia przetwarzania danych osobowych w kształcie zasadniczo zgodnym 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 xml:space="preserve">oraz możliwości dokonania kontroli przez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do prowadzenia wykazu podmiotów, którym powierzył przetwarzanie danych osobowych i do jego aktualizacji. Beneficjent przekaże </w:t>
      </w:r>
      <w:r w:rsidRPr="00471196">
        <w:rPr>
          <w:rFonts w:asciiTheme="minorHAnsi" w:hAnsiTheme="minorHAnsi"/>
        </w:rPr>
        <w:t xml:space="preserve">Instytucji </w:t>
      </w:r>
      <w:r w:rsidR="00242921">
        <w:rPr>
          <w:rFonts w:asciiTheme="minorHAnsi" w:hAnsiTheme="minorHAnsi" w:cs="Calibri"/>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 oraz przez podmioty</w:t>
      </w:r>
      <w:r w:rsidRPr="00471196">
        <w:rPr>
          <w:rFonts w:asciiTheme="minorHAnsi" w:hAnsiTheme="minorHAnsi" w:cs="Calibri"/>
        </w:rPr>
        <w:t>, o których mowa w ust. 10, posiadające imienne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 oraz ewidencję pomieszczeń w których przetwarzane są dane osobowe.</w:t>
      </w:r>
    </w:p>
    <w:p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z realizacją Projektu 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lastRenderedPageBreak/>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umożliwi Instytucji </w:t>
      </w:r>
      <w:r w:rsidR="00242921">
        <w:rPr>
          <w:rFonts w:asciiTheme="minorHAnsi" w:hAnsiTheme="minorHAnsi" w:cs="Calibri"/>
        </w:rPr>
        <w:t>Pośredniczącej</w:t>
      </w:r>
      <w:r w:rsidRPr="00471196">
        <w:rPr>
          <w:rFonts w:asciiTheme="minorHAnsi" w:hAnsiTheme="minorHAnsi"/>
          <w:sz w:val="22"/>
          <w:szCs w:val="22"/>
        </w:rPr>
        <w:t>,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W przypadku powzięcia przez 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w:t>
      </w:r>
      <w:r w:rsidRPr="00471196">
        <w:rPr>
          <w:rFonts w:asciiTheme="minorHAnsi" w:hAnsiTheme="minorHAnsi"/>
          <w:sz w:val="22"/>
          <w:szCs w:val="22"/>
        </w:rPr>
        <w:br/>
        <w:t xml:space="preserve">o rażącym naruszeniu przez Beneficjenta obowiązków wynikających z ustawy o ochronie danych osobowych, z rozporządzenia lub z umowy, Beneficjent umożliwi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nie upoważnionym dokonanie niezapowiedzianej kontroli, w celu określonym w ust. </w:t>
      </w:r>
      <w:r w:rsidR="008C0874">
        <w:rPr>
          <w:rFonts w:asciiTheme="minorHAnsi" w:hAnsiTheme="minorHAnsi"/>
          <w:sz w:val="22"/>
          <w:szCs w:val="22"/>
        </w:rPr>
        <w:t>20</w:t>
      </w:r>
      <w:r w:rsidRPr="00471196">
        <w:rPr>
          <w:rFonts w:asciiTheme="minorHAnsi" w:hAnsiTheme="minorHAnsi"/>
          <w:sz w:val="22"/>
          <w:szCs w:val="22"/>
        </w:rPr>
        <w:t>.</w:t>
      </w:r>
    </w:p>
    <w:p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rsidR="003C1B27" w:rsidRDefault="00FC6A73">
      <w:pPr>
        <w:pStyle w:val="Akapitzlist"/>
        <w:numPr>
          <w:ilvl w:val="0"/>
          <w:numId w:val="51"/>
        </w:numPr>
        <w:tabs>
          <w:tab w:val="left" w:pos="0"/>
        </w:tabs>
        <w:spacing w:before="60" w:after="60"/>
        <w:jc w:val="both"/>
        <w:rPr>
          <w:rFonts w:asciiTheme="minorHAnsi" w:hAnsiTheme="minorHAnsi"/>
          <w:i/>
        </w:rPr>
      </w:pPr>
      <w:r w:rsidRPr="00FC6A73">
        <w:rPr>
          <w:rFonts w:asciiTheme="minorHAnsi" w:hAnsiTheme="minorHAnsi"/>
        </w:rPr>
        <w:t xml:space="preserve">Beneficjent zobowiązuje się zastosować zalecenia dotyczące poprawy jakości zabezpieczenia danych osobowych oraz sposobu ich przetwarzania sporządzone w wyniku kontroli przeprowadzonych przez Instytucję </w:t>
      </w:r>
      <w:r w:rsidR="00F66822" w:rsidRPr="00F66822">
        <w:rPr>
          <w:rFonts w:asciiTheme="minorHAnsi" w:hAnsiTheme="minorHAnsi" w:cs="Calibri"/>
        </w:rPr>
        <w:t>Pośredniczącą</w:t>
      </w:r>
      <w:r w:rsidRPr="00FC6A73">
        <w:rPr>
          <w:rFonts w:asciiTheme="minorHAnsi" w:hAnsiTheme="minorHAnsi"/>
        </w:rPr>
        <w:t>, Powierzającego lub przez podmioty przez nie upoważnione albo przez inne instytucje upoważnione do kontroli na podstawie odrębnych przepisów.</w:t>
      </w:r>
    </w:p>
    <w:p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5A05A7" w:rsidRPr="00471196">
        <w:rPr>
          <w:rStyle w:val="Odwoanieprzypisudolnego"/>
          <w:rFonts w:asciiTheme="minorHAnsi" w:hAnsiTheme="minorHAnsi"/>
          <w:sz w:val="22"/>
          <w:szCs w:val="22"/>
        </w:rPr>
        <w:footnoteReference w:id="64"/>
      </w:r>
      <w:r w:rsidRPr="00FC6A73">
        <w:rPr>
          <w:rFonts w:asciiTheme="minorHAnsi" w:hAnsiTheme="minorHAns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lastRenderedPageBreak/>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114B0B" w:rsidRPr="001B51CA" w:rsidRDefault="00114B0B" w:rsidP="00114B0B">
      <w:pPr>
        <w:numPr>
          <w:ilvl w:val="0"/>
          <w:numId w:val="114"/>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114B0B">
        <w:rPr>
          <w:rFonts w:asciiTheme="minorHAnsi" w:hAnsiTheme="minorHAnsi" w:cs="Calibri"/>
          <w:i/>
        </w:rPr>
        <w:t>5</w:t>
      </w:r>
      <w:r w:rsidR="00114B0B"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5"/>
      </w:r>
    </w:p>
    <w:p w:rsidR="00D267BB" w:rsidRDefault="00D267BB" w:rsidP="00595725">
      <w:pPr>
        <w:spacing w:before="60" w:after="60" w:line="240" w:lineRule="auto"/>
        <w:jc w:val="both"/>
        <w:rPr>
          <w:rFonts w:asciiTheme="minorHAnsi" w:hAnsiTheme="minorHAnsi" w:cs="Calibri"/>
        </w:rPr>
      </w:pPr>
    </w:p>
    <w:p w:rsidR="006B0133" w:rsidRDefault="006B0133" w:rsidP="00595725">
      <w:pPr>
        <w:spacing w:before="60" w:after="60" w:line="240" w:lineRule="auto"/>
        <w:jc w:val="both"/>
        <w:rPr>
          <w:rFonts w:asciiTheme="minorHAnsi" w:hAnsiTheme="minorHAnsi" w:cs="Calibri"/>
        </w:rPr>
      </w:pPr>
    </w:p>
    <w:p w:rsidR="00C5077F" w:rsidRDefault="00C5077F" w:rsidP="00595725">
      <w:pPr>
        <w:spacing w:before="60" w:after="60" w:line="240" w:lineRule="auto"/>
        <w:jc w:val="both"/>
        <w:rPr>
          <w:rFonts w:asciiTheme="minorHAnsi" w:hAnsiTheme="minorHAnsi" w:cs="Calibri"/>
        </w:rPr>
      </w:pPr>
    </w:p>
    <w:p w:rsidR="006B0133" w:rsidRDefault="006B0133" w:rsidP="00595725">
      <w:pPr>
        <w:spacing w:before="60" w:after="60" w:line="240" w:lineRule="auto"/>
        <w:jc w:val="both"/>
        <w:rPr>
          <w:rFonts w:asciiTheme="minorHAnsi" w:hAnsiTheme="minorHAnsi" w:cs="Calibri"/>
        </w:rPr>
      </w:pPr>
    </w:p>
    <w:p w:rsidR="006B0133" w:rsidRPr="00471196" w:rsidRDefault="006B0133"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lastRenderedPageBreak/>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6"/>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7"/>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68"/>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69"/>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0"/>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lastRenderedPageBreak/>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1"/>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2"/>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3"/>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4"/>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5"/>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6"/>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7"/>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78"/>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wykorzysta/ją</w:t>
      </w:r>
      <w:r w:rsidR="006C6032" w:rsidRPr="00471196">
        <w:rPr>
          <w:rStyle w:val="Odwoanieprzypisudolnego"/>
          <w:rFonts w:asciiTheme="minorHAnsi" w:hAnsiTheme="minorHAnsi" w:cs="Calibri"/>
          <w:i/>
        </w:rPr>
        <w:footnoteReference w:id="79"/>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02256A" w:rsidRPr="00471196" w:rsidRDefault="0002256A" w:rsidP="0002256A">
      <w:pPr>
        <w:spacing w:before="60" w:after="60" w:line="240" w:lineRule="auto"/>
        <w:ind w:left="71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do wydatkowania 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 i</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lastRenderedPageBreak/>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0"/>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DD7641" w:rsidRPr="00C936D5">
        <w:rPr>
          <w:rFonts w:asciiTheme="minorHAnsi" w:hAnsiTheme="minorHAnsi" w:cs="Calibri"/>
          <w:spacing w:val="-2"/>
        </w:rPr>
        <w:t>;</w:t>
      </w:r>
      <w:r w:rsidR="0041401C"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z dnia 17 grudnia 2013 r. 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nr 1081/2006 (Dz. Urz. UE L 347 z 20.12.2013</w:t>
      </w:r>
      <w:r w:rsidR="005C0670" w:rsidRPr="00471196">
        <w:rPr>
          <w:rFonts w:asciiTheme="minorHAnsi" w:hAnsiTheme="minorHAnsi"/>
        </w:rPr>
        <w:t>, str</w:t>
      </w:r>
      <w:r>
        <w:rPr>
          <w:rFonts w:asciiTheme="minorHAnsi" w:hAnsiTheme="minorHAnsi"/>
        </w:rPr>
        <w:t>.</w:t>
      </w:r>
      <w:r w:rsidR="005C0670" w:rsidRPr="00471196">
        <w:rPr>
          <w:rFonts w:asciiTheme="minorHAnsi" w:hAnsiTheme="minorHAnsi"/>
        </w:rPr>
        <w:t xml:space="preserve"> 470</w:t>
      </w:r>
      <w:r w:rsidR="00182520" w:rsidRPr="00471196">
        <w:rPr>
          <w:rFonts w:asciiTheme="minorHAnsi" w:hAnsiTheme="minorHAnsi"/>
        </w:rPr>
        <w:t>);</w:t>
      </w:r>
      <w:r w:rsidR="00182520"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Dz. U. z 2013</w:t>
      </w:r>
      <w:r w:rsidR="006A4AE9" w:rsidRPr="00471196">
        <w:rPr>
          <w:rFonts w:asciiTheme="minorHAnsi" w:hAnsiTheme="minorHAnsi"/>
          <w:bCs/>
        </w:rPr>
        <w:t xml:space="preserve"> r.</w:t>
      </w:r>
      <w:r w:rsidRPr="00471196">
        <w:rPr>
          <w:rFonts w:asciiTheme="minorHAnsi" w:hAnsiTheme="minorHAnsi"/>
          <w:bCs/>
        </w:rPr>
        <w:t xml:space="preserve"> poz. 907, </w:t>
      </w:r>
      <w:r w:rsidR="00FD7F81" w:rsidRPr="00471196">
        <w:rPr>
          <w:rFonts w:asciiTheme="minorHAnsi" w:hAnsiTheme="minorHAnsi"/>
          <w:bCs/>
        </w:rPr>
        <w:br/>
      </w:r>
      <w:r w:rsidRPr="00471196">
        <w:rPr>
          <w:rFonts w:asciiTheme="minorHAnsi" w:hAnsiTheme="minorHAnsi"/>
          <w:bCs/>
        </w:rPr>
        <w:t>z późn. zm.</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(t.j. Dz. U. z 2015 r. poz. 163)</w:t>
      </w:r>
      <w:r w:rsidR="006B4B78">
        <w:rPr>
          <w:rFonts w:asciiTheme="minorHAnsi" w:hAnsiTheme="minorHAnsi"/>
        </w:rPr>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1"/>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 xml:space="preserve">z ubiegania się o środki przeznaczone na realizację </w:t>
      </w:r>
      <w:r w:rsidRPr="00471196">
        <w:rPr>
          <w:rFonts w:asciiTheme="minorHAnsi" w:hAnsiTheme="minorHAnsi" w:cs="Calibri"/>
          <w:sz w:val="22"/>
          <w:szCs w:val="22"/>
        </w:rPr>
        <w:lastRenderedPageBreak/>
        <w:t>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2"/>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3"/>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4"/>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5"/>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6"/>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9"/>
          <w:footerReference w:type="first" r:id="rId10"/>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7"/>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(nazwa 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88"/>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89"/>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40702" w:rsidTr="00A716DD">
        <w:tc>
          <w:tcPr>
            <w:tcW w:w="9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Miesiąc</w:t>
            </w:r>
            <w:r w:rsidRPr="00340702">
              <w:rPr>
                <w:rStyle w:val="Odwoanieprzypisudolnego"/>
                <w:rFonts w:asciiTheme="minorHAnsi" w:hAnsiTheme="minorHAnsi" w:cs="Calibri"/>
                <w:b/>
                <w:i/>
              </w:rPr>
              <w:footnoteReference w:id="90"/>
            </w:r>
          </w:p>
        </w:tc>
        <w:tc>
          <w:tcPr>
            <w:tcW w:w="1843"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Wydatki kwalifikowalne</w:t>
            </w:r>
            <w:r w:rsidRPr="00340702">
              <w:rPr>
                <w:rStyle w:val="Odwoanieprzypisudolnego"/>
                <w:rFonts w:asciiTheme="minorHAnsi" w:hAnsiTheme="minorHAnsi" w:cs="Calibri"/>
                <w:b/>
                <w:i/>
              </w:rPr>
              <w:footnoteReference w:id="91"/>
            </w:r>
          </w:p>
        </w:tc>
        <w:tc>
          <w:tcPr>
            <w:tcW w:w="201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Dofinansowanie</w:t>
            </w:r>
            <w:r w:rsidRPr="00340702">
              <w:rPr>
                <w:rStyle w:val="Odwoanieprzypisudolnego"/>
                <w:rFonts w:asciiTheme="minorHAnsi" w:hAnsiTheme="minorHAnsi" w:cs="Calibri"/>
                <w:b/>
                <w:i/>
              </w:rPr>
              <w:footnoteReference w:id="92"/>
            </w:r>
          </w:p>
        </w:tc>
      </w:tr>
      <w:tr w:rsidR="00026667" w:rsidRPr="00340702" w:rsidTr="00A716DD">
        <w:trPr>
          <w:trHeight w:val="510"/>
        </w:trPr>
        <w:tc>
          <w:tcPr>
            <w:tcW w:w="959"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t>
            </w: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bl>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220621" w:rsidRPr="00340702" w:rsidRDefault="00220621" w:rsidP="004C19C0">
      <w:pPr>
        <w:spacing w:after="0" w:line="240" w:lineRule="auto"/>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z siedzibą w ……………………………………………………………........................................................ wpisaną do ................................................................. pod numerem ........................................ w ....................................................., reprezentowaną przez ..................................................., zgodnie z ..........................................., stanowiącym Załącznik nr 2 do Umowy, zwanym/ą dalej</w:t>
      </w:r>
      <w:r w:rsidRPr="00340702">
        <w:rPr>
          <w:rFonts w:asciiTheme="minorHAnsi" w:hAnsiTheme="minorHAnsi"/>
          <w:snapToGrid w:val="0"/>
        </w:rPr>
        <w:t xml:space="preserve"> „Beneficjentem”,</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340702">
        <w:rPr>
          <w:rFonts w:asciiTheme="minorHAnsi" w:hAnsiTheme="minorHAnsi"/>
          <w:sz w:val="22"/>
          <w:szCs w:val="22"/>
        </w:rPr>
        <w:lastRenderedPageBreak/>
        <w:t xml:space="preserve">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 </w:t>
      </w:r>
      <w:r w:rsidR="004B18C7">
        <w:rPr>
          <w:rFonts w:asciiTheme="minorHAnsi" w:hAnsiTheme="minorHAnsi" w:cs="Calibri"/>
          <w:sz w:val="22"/>
          <w:szCs w:val="22"/>
        </w:rPr>
        <w:t xml:space="preserve">przy ul. Wspólnej 2/4, </w:t>
      </w:r>
      <w:r w:rsidRPr="00340702">
        <w:rPr>
          <w:rFonts w:asciiTheme="minorHAnsi" w:hAnsiTheme="minorHAnsi" w:cs="Calibri"/>
          <w:sz w:val="22"/>
          <w:szCs w:val="22"/>
        </w:rPr>
        <w:t>00-926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na zlecenie beneficjenta uczestniczą w realizacji projektu. </w:t>
      </w:r>
    </w:p>
    <w:p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93"/>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Pr="00340702">
        <w:rPr>
          <w:rFonts w:asciiTheme="minorHAnsi" w:hAnsiTheme="minorHAnsi" w:cs="Calibri"/>
        </w:rPr>
        <w:t>i sprawozdawczości oraz działań informacyjno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4"/>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bookmarkStart w:id="25" w:name="_GoBack"/>
            <w:bookmarkEnd w:id="25"/>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7500C1">
        <w:rPr>
          <w:b/>
        </w:rPr>
        <w:t>wszystkich dokumentów związanych z realizacją Projektu podawanych do wiadomości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2"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3"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5"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6"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D256A4" w:rsidP="007500C1">
      <w:pPr>
        <w:spacing w:before="120" w:after="120" w:line="240" w:lineRule="auto"/>
        <w:jc w:val="both"/>
        <w:rPr>
          <w:rFonts w:eastAsia="Times New Roman" w:cs="Calibri"/>
          <w:lang w:eastAsia="pl-PL"/>
        </w:rPr>
      </w:pPr>
      <w:hyperlink r:id="rId18"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D65C4D" w:rsidRPr="007500C1" w:rsidTr="0057213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D65C4D" w:rsidRPr="007500C1" w:rsidRDefault="00C57833" w:rsidP="007500C1">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extent cx="1781175" cy="571500"/>
                  <wp:effectExtent l="0" t="0" r="9525" b="0"/>
                  <wp:docPr id="4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D65C4D" w:rsidRPr="007500C1" w:rsidRDefault="00C57833" w:rsidP="007500C1">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847850" cy="714375"/>
                  <wp:effectExtent l="0" t="0" r="0" b="9525"/>
                  <wp:docPr id="43"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D65C4D" w:rsidRPr="007500C1" w:rsidTr="0057213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D65C4D" w:rsidRPr="007500C1" w:rsidRDefault="00C57833" w:rsidP="007500C1">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33500" cy="762000"/>
                  <wp:effectExtent l="0" t="0" r="0" b="0"/>
                  <wp:docPr id="4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D65C4D" w:rsidRPr="007500C1" w:rsidRDefault="00C57833" w:rsidP="007500C1">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81125" cy="790575"/>
                  <wp:effectExtent l="0" t="0" r="9525" b="9525"/>
                  <wp:docPr id="47"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5"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886325" cy="657225"/>
            <wp:effectExtent l="0" t="0" r="9525" b="9525"/>
            <wp:docPr id="51"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C57833"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759450" cy="953794"/>
            <wp:effectExtent l="19050" t="0" r="0" b="0"/>
            <wp:docPr id="52"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953794"/>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28"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7500C1"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7"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29" r:link="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C57833"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69504"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5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1" r:link="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Pr>
          <w:noProof/>
          <w:lang w:eastAsia="pl-PL"/>
        </w:rPr>
        <w:drawing>
          <wp:anchor distT="0" distB="0" distL="114300" distR="114300" simplePos="0" relativeHeight="251668480"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56"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3" r:link="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D65C4D" w:rsidP="00D65C4D">
      <w:pPr>
        <w:spacing w:before="120" w:after="120" w:line="240" w:lineRule="auto"/>
        <w:ind w:left="720"/>
        <w:jc w:val="both"/>
        <w:rPr>
          <w:rFonts w:eastAsia="Times New Roman" w:cs="Calibri"/>
          <w:lang w:eastAsia="pl-PL"/>
        </w:rPr>
      </w:pPr>
    </w:p>
    <w:p w:rsidR="00D65C4D" w:rsidRPr="007F4758" w:rsidRDefault="00C57833"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1552"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59"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5" r:link="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Pr>
          <w:noProof/>
          <w:lang w:eastAsia="pl-PL"/>
        </w:rPr>
        <w:drawing>
          <wp:anchor distT="0" distB="0" distL="114300" distR="114300" simplePos="0" relativeHeight="251670528"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60"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500C1" w:rsidRDefault="00C57833"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7500C1">
        <w:rPr>
          <w:rFonts w:eastAsia="Times New Roman" w:cs="Calibri"/>
          <w:lang w:eastAsia="pl-PL"/>
        </w:rPr>
        <w:lastRenderedPageBreak/>
        <w:t xml:space="preserve">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0" w:history="1">
        <w:r w:rsidRPr="007500C1">
          <w:rPr>
            <w:color w:val="0000FF"/>
            <w:u w:val="single"/>
          </w:rPr>
          <w:t>www.funduszeeuropejskie.gov.pl</w:t>
        </w:r>
      </w:hyperlink>
      <w:r w:rsidRPr="007500C1">
        <w:t xml:space="preserve"> oraz na stronie </w:t>
      </w:r>
      <w:hyperlink r:id="rId41"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2"/>
      <w:footerReference w:type="first" r:id="rId43"/>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3C44" w:rsidRDefault="00F63C44" w:rsidP="009D490C">
      <w:pPr>
        <w:spacing w:after="0" w:line="240" w:lineRule="auto"/>
      </w:pPr>
      <w:r>
        <w:separator/>
      </w:r>
    </w:p>
  </w:endnote>
  <w:endnote w:type="continuationSeparator" w:id="0">
    <w:p w:rsidR="00F63C44" w:rsidRDefault="00F63C44"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7913" w:rsidRPr="00EB3305" w:rsidRDefault="00D256A4">
    <w:pPr>
      <w:pStyle w:val="Stopka"/>
      <w:jc w:val="right"/>
      <w:rPr>
        <w:rFonts w:ascii="Calibri" w:hAnsi="Calibri" w:cs="Calibri"/>
      </w:rPr>
    </w:pPr>
    <w:r w:rsidRPr="00EB3305">
      <w:rPr>
        <w:rFonts w:ascii="Calibri" w:hAnsi="Calibri" w:cs="Calibri"/>
      </w:rPr>
      <w:fldChar w:fldCharType="begin"/>
    </w:r>
    <w:r w:rsidR="00EA7913" w:rsidRPr="00EB3305">
      <w:rPr>
        <w:rFonts w:ascii="Calibri" w:hAnsi="Calibri" w:cs="Calibri"/>
      </w:rPr>
      <w:instrText>PAGE   \* MERGEFORMAT</w:instrText>
    </w:r>
    <w:r w:rsidRPr="00EB3305">
      <w:rPr>
        <w:rFonts w:ascii="Calibri" w:hAnsi="Calibri" w:cs="Calibri"/>
      </w:rPr>
      <w:fldChar w:fldCharType="separate"/>
    </w:r>
    <w:r w:rsidR="002C4376">
      <w:rPr>
        <w:rFonts w:ascii="Calibri" w:hAnsi="Calibri" w:cs="Calibri"/>
        <w:noProof/>
      </w:rPr>
      <w:t>2</w:t>
    </w:r>
    <w:r w:rsidRPr="00EB3305">
      <w:rPr>
        <w:rFonts w:ascii="Calibri" w:hAnsi="Calibri" w:cs="Calibri"/>
      </w:rPr>
      <w:fldChar w:fldCharType="end"/>
    </w:r>
  </w:p>
  <w:p w:rsidR="00EA7913" w:rsidRDefault="00EA7913">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7913" w:rsidRPr="00032FB4" w:rsidRDefault="00D256A4">
    <w:pPr>
      <w:pStyle w:val="Stopka"/>
      <w:framePr w:wrap="around" w:vAnchor="text" w:hAnchor="margin" w:xAlign="right" w:y="1"/>
      <w:rPr>
        <w:rStyle w:val="Numerstrony"/>
        <w:sz w:val="20"/>
        <w:szCs w:val="20"/>
      </w:rPr>
    </w:pPr>
    <w:r w:rsidRPr="00032FB4">
      <w:rPr>
        <w:rStyle w:val="Numerstrony"/>
        <w:sz w:val="20"/>
        <w:szCs w:val="20"/>
      </w:rPr>
      <w:fldChar w:fldCharType="begin"/>
    </w:r>
    <w:r w:rsidR="00EA7913" w:rsidRPr="00032FB4">
      <w:rPr>
        <w:rStyle w:val="Numerstrony"/>
        <w:sz w:val="20"/>
        <w:szCs w:val="20"/>
      </w:rPr>
      <w:instrText xml:space="preserve">PAGE  </w:instrText>
    </w:r>
    <w:r w:rsidRPr="00032FB4">
      <w:rPr>
        <w:rStyle w:val="Numerstrony"/>
        <w:sz w:val="20"/>
        <w:szCs w:val="20"/>
      </w:rPr>
      <w:fldChar w:fldCharType="separate"/>
    </w:r>
    <w:r w:rsidR="002C4376">
      <w:rPr>
        <w:rStyle w:val="Numerstrony"/>
        <w:noProof/>
        <w:sz w:val="20"/>
        <w:szCs w:val="20"/>
      </w:rPr>
      <w:t>1</w:t>
    </w:r>
    <w:r w:rsidRPr="00032FB4">
      <w:rPr>
        <w:rStyle w:val="Numerstrony"/>
        <w:sz w:val="20"/>
        <w:szCs w:val="20"/>
      </w:rPr>
      <w:fldChar w:fldCharType="end"/>
    </w:r>
  </w:p>
  <w:p w:rsidR="00EA7913" w:rsidRDefault="00EA7913">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7913" w:rsidRPr="00032FB4" w:rsidRDefault="00D256A4">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EA7913" w:rsidRPr="00032FB4">
      <w:rPr>
        <w:rStyle w:val="Numerstrony"/>
        <w:rFonts w:cs="Arial"/>
        <w:sz w:val="20"/>
        <w:szCs w:val="20"/>
      </w:rPr>
      <w:instrText xml:space="preserve">PAGE  </w:instrText>
    </w:r>
    <w:r w:rsidRPr="00032FB4">
      <w:rPr>
        <w:rStyle w:val="Numerstrony"/>
        <w:rFonts w:cs="Arial"/>
        <w:sz w:val="20"/>
        <w:szCs w:val="20"/>
      </w:rPr>
      <w:fldChar w:fldCharType="separate"/>
    </w:r>
    <w:r w:rsidR="00EA7913">
      <w:rPr>
        <w:rStyle w:val="Numerstrony"/>
        <w:rFonts w:cs="Arial"/>
        <w:noProof/>
        <w:sz w:val="20"/>
        <w:szCs w:val="20"/>
      </w:rPr>
      <w:t>43</w:t>
    </w:r>
    <w:r w:rsidRPr="00032FB4">
      <w:rPr>
        <w:rStyle w:val="Numerstrony"/>
        <w:rFonts w:cs="Arial"/>
        <w:sz w:val="20"/>
        <w:szCs w:val="20"/>
      </w:rPr>
      <w:fldChar w:fldCharType="end"/>
    </w:r>
  </w:p>
  <w:p w:rsidR="00EA7913" w:rsidRDefault="00EA7913">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3C44" w:rsidRDefault="00F63C44" w:rsidP="009D490C">
      <w:pPr>
        <w:spacing w:after="0" w:line="240" w:lineRule="auto"/>
      </w:pPr>
      <w:r>
        <w:separator/>
      </w:r>
    </w:p>
  </w:footnote>
  <w:footnote w:type="continuationSeparator" w:id="0">
    <w:p w:rsidR="00F63C44" w:rsidRDefault="00F63C44" w:rsidP="009D490C">
      <w:pPr>
        <w:spacing w:after="0" w:line="240" w:lineRule="auto"/>
      </w:pPr>
      <w:r>
        <w:continuationSeparator/>
      </w:r>
    </w:p>
  </w:footnote>
  <w:footnote w:id="1">
    <w:p w:rsidR="00EA7913" w:rsidRPr="00DF3BF9" w:rsidRDefault="00EA791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EA7913" w:rsidRPr="00DF3BF9" w:rsidRDefault="00EA7913"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EA7913" w:rsidRPr="00DF3BF9" w:rsidRDefault="00EA7913"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EA7913" w:rsidRDefault="00EA7913"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EA7913" w:rsidRPr="006247CF" w:rsidRDefault="00EA7913"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EA7913" w:rsidRPr="00943F09" w:rsidRDefault="00EA7913"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EA7913" w:rsidRDefault="00EA7913">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EA7913" w:rsidRDefault="00EA7913">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SzOOP dla danego konkursu</w:t>
      </w:r>
    </w:p>
  </w:footnote>
  <w:footnote w:id="9">
    <w:p w:rsidR="00EA7913" w:rsidRPr="006247CF" w:rsidRDefault="00EA7913"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EA7913" w:rsidRPr="00816D64" w:rsidRDefault="00EA7913"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EA7913" w:rsidRPr="00816D64" w:rsidRDefault="00EA7913"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EA7913" w:rsidRPr="00816D64" w:rsidRDefault="00EA7913"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EA7913" w:rsidRPr="00816D64" w:rsidRDefault="00EA7913"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EA7913" w:rsidRPr="00816D64" w:rsidRDefault="00EA7913"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EA7913" w:rsidRPr="00E462AF" w:rsidRDefault="00EA7913"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EA7913" w:rsidRPr="00E462AF" w:rsidRDefault="00EA7913"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EA7913" w:rsidRPr="00095320" w:rsidRDefault="00EA7913"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EA7913" w:rsidRPr="00095320" w:rsidRDefault="00EA7913"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EA7913" w:rsidRPr="00277883" w:rsidRDefault="00EA7913"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EA7913" w:rsidRDefault="00EA7913">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EA7913" w:rsidRPr="00277883" w:rsidRDefault="00EA7913"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EA7913" w:rsidRDefault="00EA7913">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EA7913" w:rsidRPr="00277883" w:rsidRDefault="00EA7913">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EA7913" w:rsidRPr="00277883" w:rsidRDefault="00EA7913"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EA7913" w:rsidRDefault="00EA7913"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EA7913" w:rsidRPr="00E462AF" w:rsidRDefault="00EA7913">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7">
    <w:p w:rsidR="00EA7913" w:rsidRPr="0085196B" w:rsidRDefault="00EA7913"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w:t>
      </w:r>
      <w:r>
        <w:rPr>
          <w:rFonts w:ascii="Calibri" w:hAnsi="Calibri" w:cs="Arial"/>
          <w:spacing w:val="12"/>
          <w:sz w:val="16"/>
          <w:szCs w:val="16"/>
        </w:rPr>
        <w:br/>
      </w:r>
      <w:r w:rsidRPr="00557482">
        <w:rPr>
          <w:rFonts w:ascii="Calibri" w:hAnsi="Calibri" w:cs="Arial"/>
          <w:spacing w:val="12"/>
          <w:sz w:val="16"/>
          <w:szCs w:val="16"/>
        </w:rPr>
        <w:t xml:space="preserve">nr ewidencyjny lub księgowy dokumentu,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EA7913" w:rsidRPr="00E462AF" w:rsidRDefault="00EA791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EA7913" w:rsidRPr="00E462AF" w:rsidRDefault="00EA791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EA7913" w:rsidRPr="00E462AF" w:rsidRDefault="00EA791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EA7913" w:rsidRPr="00E462AF" w:rsidRDefault="00EA791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EA7913" w:rsidRPr="000300B5" w:rsidRDefault="00EA791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EA7913" w:rsidRPr="00EB3305" w:rsidRDefault="00EA791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EA7913" w:rsidRPr="00DB7A29" w:rsidRDefault="00EA7913"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EA7913" w:rsidRPr="00DB7A29" w:rsidRDefault="00EA791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EA7913" w:rsidRPr="00DB7A29" w:rsidRDefault="00EA7913"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EA7913" w:rsidRPr="00EB3305" w:rsidRDefault="00EA791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EA7913" w:rsidRPr="00072DA9" w:rsidRDefault="00EA7913"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39">
    <w:p w:rsidR="00EA7913" w:rsidRPr="00EB3305" w:rsidRDefault="00EA7913"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0">
    <w:p w:rsidR="00EA7913" w:rsidRPr="00AA7CC3" w:rsidRDefault="00EA791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1">
    <w:p w:rsidR="00EA7913" w:rsidRPr="00EB3305" w:rsidRDefault="00EA7913"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2">
    <w:p w:rsidR="00EA7913" w:rsidRPr="00AF00B9" w:rsidRDefault="00EA7913"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3">
    <w:p w:rsidR="00EA7913" w:rsidRDefault="00EA7913">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4">
    <w:p w:rsidR="00EA7913" w:rsidRPr="0085768A" w:rsidRDefault="00EA7913"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5">
    <w:p w:rsidR="00EA7913" w:rsidRPr="00EA6C19" w:rsidRDefault="00EA791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6">
    <w:p w:rsidR="00EA7913" w:rsidRDefault="00EA7913">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7">
    <w:p w:rsidR="00EA7913" w:rsidRPr="000B3E21" w:rsidRDefault="00EA791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8">
    <w:p w:rsidR="00EA7913" w:rsidRPr="00C3676E" w:rsidRDefault="00EA791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9">
    <w:p w:rsidR="00EA7913" w:rsidRPr="00C3676E" w:rsidRDefault="00EA791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 przypadku gdy wartość dofinansowania </w:t>
      </w:r>
      <w:r>
        <w:rPr>
          <w:rFonts w:asciiTheme="minorHAnsi" w:hAnsiTheme="minorHAnsi" w:cs="Calibri"/>
          <w:sz w:val="16"/>
          <w:szCs w:val="16"/>
        </w:rPr>
        <w:t>P</w:t>
      </w:r>
      <w:r w:rsidRPr="00C3676E">
        <w:rPr>
          <w:rFonts w:asciiTheme="minorHAnsi" w:hAnsiTheme="minorHAnsi" w:cs="Calibri"/>
          <w:sz w:val="16"/>
          <w:szCs w:val="16"/>
        </w:rPr>
        <w:t>rojektu przekracza limit określony w rozporządzeniu Ministra Infrastruktury i Rozwoju wydanym na podstawie art. 189 ust. 4 ustawy z dnia 27 sierpnia 2009 r. o finansach publicznych, stosuje się przepisy ww. rozporządzenia.</w:t>
      </w:r>
    </w:p>
  </w:footnote>
  <w:footnote w:id="50">
    <w:p w:rsidR="00EA7913" w:rsidRPr="00EB3305" w:rsidRDefault="00EA791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1">
    <w:p w:rsidR="00EA7913" w:rsidRPr="00C3676E" w:rsidRDefault="00EA7913"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2">
    <w:p w:rsidR="00EA7913" w:rsidRPr="00C3676E" w:rsidRDefault="00EA7913"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3">
    <w:p w:rsidR="00EA7913" w:rsidRPr="00C3676E" w:rsidRDefault="00EA7913"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4">
    <w:p w:rsidR="00EA7913" w:rsidRPr="00C3676E" w:rsidRDefault="00EA7913"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5">
    <w:p w:rsidR="00EA7913" w:rsidRPr="0050499B" w:rsidRDefault="00EA7913"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6">
    <w:p w:rsidR="00EA7913" w:rsidRPr="00B00B72" w:rsidRDefault="00EA791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7">
    <w:p w:rsidR="00EA7913" w:rsidRDefault="00EA791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8">
    <w:p w:rsidR="00EA7913" w:rsidRPr="004837EC" w:rsidRDefault="00EA791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59">
    <w:p w:rsidR="00EA7913" w:rsidRPr="004837EC" w:rsidRDefault="00EA791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0">
    <w:p w:rsidR="00EA7913" w:rsidRPr="003371EB" w:rsidRDefault="00EA791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EA7913" w:rsidRPr="00C34ED8" w:rsidRDefault="00EA7913">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2">
    <w:p w:rsidR="00EA7913" w:rsidRPr="001C0EB4" w:rsidRDefault="00EA7913"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3">
    <w:p w:rsidR="00EA7913" w:rsidRPr="00A265C2" w:rsidRDefault="00EA7913"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4">
    <w:p w:rsidR="00EA7913" w:rsidRPr="00E93CBA" w:rsidRDefault="00EA7913" w:rsidP="005A05A7">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65">
    <w:p w:rsidR="00EA7913" w:rsidRPr="000B3A55" w:rsidRDefault="00EA791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EA7913" w:rsidRPr="000B3A55" w:rsidRDefault="00EA791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7">
    <w:p w:rsidR="00EA7913" w:rsidRPr="007F318E" w:rsidRDefault="00EA7913"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68">
    <w:p w:rsidR="00EA7913" w:rsidRPr="00CC3D87" w:rsidRDefault="00EA7913">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69">
    <w:p w:rsidR="00EA7913" w:rsidRPr="007F318E" w:rsidRDefault="00EA7913"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0">
    <w:p w:rsidR="00EA7913" w:rsidRPr="007F318E" w:rsidRDefault="00EA7913"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1">
    <w:p w:rsidR="00EA7913" w:rsidRPr="007F318E" w:rsidRDefault="00EA7913"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2">
    <w:p w:rsidR="00EA7913" w:rsidRPr="007F318E" w:rsidRDefault="00EA7913">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3">
    <w:p w:rsidR="00EA7913" w:rsidRPr="007F318E" w:rsidRDefault="00EA7913">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4">
    <w:p w:rsidR="00EA7913" w:rsidRPr="007F318E" w:rsidRDefault="00EA7913"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5">
    <w:p w:rsidR="00EA7913" w:rsidRPr="007F318E" w:rsidRDefault="00EA7913"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6">
    <w:p w:rsidR="00EA7913" w:rsidRPr="00C34ED8" w:rsidRDefault="00EA7913">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7">
    <w:p w:rsidR="00EA7913" w:rsidRPr="006C6032" w:rsidRDefault="00EA7913"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78">
    <w:p w:rsidR="00EA7913" w:rsidRPr="006C6032" w:rsidRDefault="00EA7913"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9">
    <w:p w:rsidR="00EA7913" w:rsidRDefault="00EA7913"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0">
    <w:p w:rsidR="00EA7913" w:rsidRPr="00182520" w:rsidRDefault="00EA791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1">
    <w:p w:rsidR="00EA7913" w:rsidRPr="00182520" w:rsidRDefault="00EA791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2">
    <w:p w:rsidR="00EA7913" w:rsidRPr="00EB4071" w:rsidRDefault="00EA791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3">
    <w:p w:rsidR="00EA7913" w:rsidRPr="00182520" w:rsidRDefault="00EA7913"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4">
    <w:p w:rsidR="00EA7913" w:rsidRPr="009758B3" w:rsidRDefault="00EA791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5">
    <w:p w:rsidR="00EA7913" w:rsidRPr="009758B3" w:rsidRDefault="00EA791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6">
    <w:p w:rsidR="00EA7913" w:rsidRPr="005D181E" w:rsidRDefault="00EA791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7">
    <w:p w:rsidR="00EA7913" w:rsidRPr="003D422C" w:rsidRDefault="00EA7913"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88">
    <w:p w:rsidR="00EA7913" w:rsidRPr="003D422C" w:rsidRDefault="00EA7913"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EA7913" w:rsidRPr="00864D50" w:rsidRDefault="00EA7913" w:rsidP="00253BE0">
      <w:pPr>
        <w:pStyle w:val="Tekstprzypisudolnego"/>
        <w:rPr>
          <w:rFonts w:ascii="Arial" w:hAnsi="Arial" w:cs="Arial"/>
          <w:sz w:val="16"/>
          <w:szCs w:val="16"/>
        </w:rPr>
      </w:pPr>
    </w:p>
  </w:footnote>
  <w:footnote w:id="89">
    <w:p w:rsidR="00EA7913" w:rsidRPr="0022268E" w:rsidRDefault="00EA7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0">
    <w:p w:rsidR="00EA7913" w:rsidRPr="0022268E" w:rsidRDefault="00EA7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91">
    <w:p w:rsidR="00EA7913" w:rsidRPr="0022268E" w:rsidRDefault="00EA7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92">
    <w:p w:rsidR="00EA7913" w:rsidRPr="004925DB" w:rsidRDefault="00EA7913"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93">
    <w:p w:rsidR="00EA7913" w:rsidRDefault="00EA7913"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4">
    <w:p w:rsidR="00EA7913" w:rsidRDefault="00EA7913"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7913" w:rsidRDefault="00EA791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3">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2">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3">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9">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0">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2">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4">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5">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0">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1">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4">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5">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7">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0">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1">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2">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9">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1">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3">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7">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8">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0">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5">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7">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2">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5">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0">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2">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3">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5">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6">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9">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0">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1">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7"/>
  </w:num>
  <w:num w:numId="2">
    <w:abstractNumId w:val="9"/>
  </w:num>
  <w:num w:numId="3">
    <w:abstractNumId w:val="8"/>
  </w:num>
  <w:num w:numId="4">
    <w:abstractNumId w:val="56"/>
  </w:num>
  <w:num w:numId="5">
    <w:abstractNumId w:val="65"/>
  </w:num>
  <w:num w:numId="6">
    <w:abstractNumId w:val="52"/>
  </w:num>
  <w:num w:numId="7">
    <w:abstractNumId w:val="37"/>
  </w:num>
  <w:num w:numId="8">
    <w:abstractNumId w:val="71"/>
  </w:num>
  <w:num w:numId="9">
    <w:abstractNumId w:val="98"/>
  </w:num>
  <w:num w:numId="10">
    <w:abstractNumId w:val="13"/>
  </w:num>
  <w:num w:numId="11">
    <w:abstractNumId w:val="53"/>
  </w:num>
  <w:num w:numId="12">
    <w:abstractNumId w:val="73"/>
  </w:num>
  <w:num w:numId="13">
    <w:abstractNumId w:val="84"/>
  </w:num>
  <w:num w:numId="14">
    <w:abstractNumId w:val="18"/>
  </w:num>
  <w:num w:numId="15">
    <w:abstractNumId w:val="6"/>
  </w:num>
  <w:num w:numId="16">
    <w:abstractNumId w:val="101"/>
  </w:num>
  <w:num w:numId="17">
    <w:abstractNumId w:val="94"/>
  </w:num>
  <w:num w:numId="18">
    <w:abstractNumId w:val="63"/>
  </w:num>
  <w:num w:numId="19">
    <w:abstractNumId w:val="16"/>
  </w:num>
  <w:num w:numId="20">
    <w:abstractNumId w:val="60"/>
  </w:num>
  <w:num w:numId="21">
    <w:abstractNumId w:val="51"/>
  </w:num>
  <w:num w:numId="22">
    <w:abstractNumId w:val="14"/>
  </w:num>
  <w:num w:numId="23">
    <w:abstractNumId w:val="44"/>
  </w:num>
  <w:num w:numId="24">
    <w:abstractNumId w:val="17"/>
  </w:num>
  <w:num w:numId="25">
    <w:abstractNumId w:val="5"/>
  </w:num>
  <w:num w:numId="26">
    <w:abstractNumId w:val="0"/>
  </w:num>
  <w:num w:numId="27">
    <w:abstractNumId w:val="38"/>
  </w:num>
  <w:num w:numId="28">
    <w:abstractNumId w:val="10"/>
  </w:num>
  <w:num w:numId="29">
    <w:abstractNumId w:val="99"/>
  </w:num>
  <w:num w:numId="30">
    <w:abstractNumId w:val="3"/>
  </w:num>
  <w:num w:numId="31">
    <w:abstractNumId w:val="76"/>
  </w:num>
  <w:num w:numId="32">
    <w:abstractNumId w:val="55"/>
  </w:num>
  <w:num w:numId="33">
    <w:abstractNumId w:val="43"/>
  </w:num>
  <w:num w:numId="34">
    <w:abstractNumId w:val="68"/>
  </w:num>
  <w:num w:numId="35">
    <w:abstractNumId w:val="67"/>
  </w:num>
  <w:num w:numId="36">
    <w:abstractNumId w:val="64"/>
  </w:num>
  <w:num w:numId="3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3"/>
  </w:num>
  <w:num w:numId="39">
    <w:abstractNumId w:val="89"/>
  </w:num>
  <w:num w:numId="40">
    <w:abstractNumId w:val="15"/>
  </w:num>
  <w:num w:numId="41">
    <w:abstractNumId w:val="21"/>
  </w:num>
  <w:num w:numId="42">
    <w:abstractNumId w:val="85"/>
  </w:num>
  <w:num w:numId="43">
    <w:abstractNumId w:val="40"/>
  </w:num>
  <w:num w:numId="44">
    <w:abstractNumId w:val="36"/>
  </w:num>
  <w:num w:numId="45">
    <w:abstractNumId w:val="45"/>
  </w:num>
  <w:num w:numId="46">
    <w:abstractNumId w:val="35"/>
  </w:num>
  <w:num w:numId="47">
    <w:abstractNumId w:val="75"/>
  </w:num>
  <w:num w:numId="48">
    <w:abstractNumId w:val="26"/>
  </w:num>
  <w:num w:numId="49">
    <w:abstractNumId w:val="1"/>
  </w:num>
  <w:num w:numId="50">
    <w:abstractNumId w:val="93"/>
  </w:num>
  <w:num w:numId="51">
    <w:abstractNumId w:val="92"/>
  </w:num>
  <w:num w:numId="52">
    <w:abstractNumId w:val="34"/>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5"/>
  </w:num>
  <w:num w:numId="54">
    <w:abstractNumId w:val="96"/>
  </w:num>
  <w:num w:numId="5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9"/>
  </w:num>
  <w:num w:numId="57">
    <w:abstractNumId w:val="62"/>
  </w:num>
  <w:num w:numId="58">
    <w:abstractNumId w:val="88"/>
  </w:num>
  <w:num w:numId="59">
    <w:abstractNumId w:val="97"/>
  </w:num>
  <w:num w:numId="60">
    <w:abstractNumId w:val="54"/>
  </w:num>
  <w:num w:numId="61">
    <w:abstractNumId w:val="79"/>
  </w:num>
  <w:num w:numId="62">
    <w:abstractNumId w:val="12"/>
  </w:num>
  <w:num w:numId="63">
    <w:abstractNumId w:val="78"/>
  </w:num>
  <w:num w:numId="64">
    <w:abstractNumId w:val="2"/>
  </w:num>
  <w:num w:numId="65">
    <w:abstractNumId w:val="32"/>
  </w:num>
  <w:num w:numId="66">
    <w:abstractNumId w:val="87"/>
  </w:num>
  <w:num w:numId="67">
    <w:abstractNumId w:val="48"/>
  </w:num>
  <w:num w:numId="68">
    <w:abstractNumId w:val="50"/>
  </w:num>
  <w:num w:numId="69">
    <w:abstractNumId w:val="74"/>
  </w:num>
  <w:num w:numId="7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7"/>
  </w:num>
  <w:num w:numId="7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1"/>
  </w:num>
  <w:num w:numId="78">
    <w:abstractNumId w:val="72"/>
  </w:num>
  <w:num w:numId="79">
    <w:abstractNumId w:val="29"/>
  </w:num>
  <w:num w:numId="8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4"/>
  </w:num>
  <w:num w:numId="8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1"/>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9"/>
  </w:num>
  <w:num w:numId="94">
    <w:abstractNumId w:val="80"/>
  </w:num>
  <w:num w:numId="95">
    <w:abstractNumId w:val="47"/>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
  </w:num>
  <w:num w:numId="98">
    <w:abstractNumId w:val="92"/>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2"/>
  </w:num>
  <w:num w:numId="10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8"/>
  </w:num>
  <w:num w:numId="108">
    <w:abstractNumId w:val="2"/>
  </w:num>
  <w:num w:numId="109">
    <w:abstractNumId w:val="32"/>
  </w:num>
  <w:num w:numId="110">
    <w:abstractNumId w:val="87"/>
  </w:num>
  <w:num w:numId="111">
    <w:abstractNumId w:val="88"/>
  </w:num>
  <w:num w:numId="112">
    <w:abstractNumId w:val="82"/>
  </w:num>
  <w:num w:numId="113">
    <w:abstractNumId w:val="23"/>
  </w:num>
  <w:num w:numId="114">
    <w:abstractNumId w:val="59"/>
  </w:num>
  <w:num w:numId="115">
    <w:abstractNumId w:val="86"/>
  </w:num>
  <w:num w:numId="116">
    <w:abstractNumId w:val="11"/>
  </w:num>
  <w:num w:numId="117">
    <w:abstractNumId w:val="41"/>
  </w:num>
  <w:num w:numId="118">
    <w:abstractNumId w:val="91"/>
  </w:num>
  <w:num w:numId="11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num>
  <w:num w:numId="121">
    <w:abstractNumId w:val="11"/>
  </w:num>
  <w:num w:numId="122">
    <w:abstractNumId w:val="100"/>
  </w:num>
  <w:num w:numId="123">
    <w:abstractNumId w:val="20"/>
  </w:num>
  <w:num w:numId="124">
    <w:abstractNumId w:val="90"/>
  </w:num>
  <w:num w:numId="125">
    <w:abstractNumId w:val="19"/>
  </w:num>
  <w:num w:numId="126">
    <w:abstractNumId w:val="4"/>
  </w:num>
  <w:num w:numId="127">
    <w:abstractNumId w:val="70"/>
  </w:num>
  <w:num w:numId="128">
    <w:abstractNumId w:val="42"/>
  </w:num>
  <w:num w:numId="129">
    <w:abstractNumId w:val="7"/>
  </w:num>
  <w:num w:numId="130">
    <w:abstractNumId w:val="69"/>
  </w:num>
  <w:num w:numId="131">
    <w:abstractNumId w:val="95"/>
  </w:num>
  <w:numIdMacAtCleanup w:val="1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hdrShapeDefaults>
    <o:shapedefaults v:ext="edit" spidmax="14338"/>
  </w:hdrShapeDefaults>
  <w:footnotePr>
    <w:footnote w:id="-1"/>
    <w:footnote w:id="0"/>
  </w:footnotePr>
  <w:endnotePr>
    <w:endnote w:id="-1"/>
    <w:endnote w:id="0"/>
  </w:endnotePr>
  <w:compat/>
  <w:rsids>
    <w:rsidRoot w:val="009D490C"/>
    <w:rsid w:val="0000124B"/>
    <w:rsid w:val="000041CA"/>
    <w:rsid w:val="00005E0F"/>
    <w:rsid w:val="00006514"/>
    <w:rsid w:val="000066E0"/>
    <w:rsid w:val="000067B0"/>
    <w:rsid w:val="00006CB1"/>
    <w:rsid w:val="00006E33"/>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72A"/>
    <w:rsid w:val="000A3B4C"/>
    <w:rsid w:val="000A5970"/>
    <w:rsid w:val="000A72F6"/>
    <w:rsid w:val="000A7473"/>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C0468"/>
    <w:rsid w:val="000C04F0"/>
    <w:rsid w:val="000C0CB0"/>
    <w:rsid w:val="000C34FC"/>
    <w:rsid w:val="000C3BC8"/>
    <w:rsid w:val="000C7036"/>
    <w:rsid w:val="000C71BA"/>
    <w:rsid w:val="000C79DE"/>
    <w:rsid w:val="000D0B21"/>
    <w:rsid w:val="000D0CBE"/>
    <w:rsid w:val="000D1370"/>
    <w:rsid w:val="000D19E4"/>
    <w:rsid w:val="000D1C44"/>
    <w:rsid w:val="000D5367"/>
    <w:rsid w:val="000D6453"/>
    <w:rsid w:val="000D6744"/>
    <w:rsid w:val="000D7041"/>
    <w:rsid w:val="000E079A"/>
    <w:rsid w:val="000E4ACF"/>
    <w:rsid w:val="000E4B5A"/>
    <w:rsid w:val="000E4CBF"/>
    <w:rsid w:val="000E5CF7"/>
    <w:rsid w:val="000E79B1"/>
    <w:rsid w:val="000E7DD6"/>
    <w:rsid w:val="000F08F4"/>
    <w:rsid w:val="000F0D95"/>
    <w:rsid w:val="000F4919"/>
    <w:rsid w:val="000F4B7A"/>
    <w:rsid w:val="000F768F"/>
    <w:rsid w:val="00100246"/>
    <w:rsid w:val="00100796"/>
    <w:rsid w:val="001009DD"/>
    <w:rsid w:val="00101822"/>
    <w:rsid w:val="00103671"/>
    <w:rsid w:val="001037E1"/>
    <w:rsid w:val="00103E45"/>
    <w:rsid w:val="001074C8"/>
    <w:rsid w:val="0011043C"/>
    <w:rsid w:val="00110CA5"/>
    <w:rsid w:val="00110EDD"/>
    <w:rsid w:val="001126DA"/>
    <w:rsid w:val="00114B0B"/>
    <w:rsid w:val="00114F64"/>
    <w:rsid w:val="0011524A"/>
    <w:rsid w:val="001152EE"/>
    <w:rsid w:val="0011646D"/>
    <w:rsid w:val="0012153A"/>
    <w:rsid w:val="001217D9"/>
    <w:rsid w:val="00121A11"/>
    <w:rsid w:val="00121FF3"/>
    <w:rsid w:val="001226F5"/>
    <w:rsid w:val="00123C1D"/>
    <w:rsid w:val="00125B1C"/>
    <w:rsid w:val="0012758A"/>
    <w:rsid w:val="00127873"/>
    <w:rsid w:val="001310F6"/>
    <w:rsid w:val="001316A4"/>
    <w:rsid w:val="00133FE7"/>
    <w:rsid w:val="00134A30"/>
    <w:rsid w:val="00134DF9"/>
    <w:rsid w:val="001350F8"/>
    <w:rsid w:val="0013546E"/>
    <w:rsid w:val="00135F8E"/>
    <w:rsid w:val="001361BE"/>
    <w:rsid w:val="001367E5"/>
    <w:rsid w:val="00137057"/>
    <w:rsid w:val="001405DA"/>
    <w:rsid w:val="0014610D"/>
    <w:rsid w:val="001506A4"/>
    <w:rsid w:val="00150A22"/>
    <w:rsid w:val="001518C8"/>
    <w:rsid w:val="00153A48"/>
    <w:rsid w:val="0015671E"/>
    <w:rsid w:val="00156B1F"/>
    <w:rsid w:val="00157AE7"/>
    <w:rsid w:val="00157FB9"/>
    <w:rsid w:val="00161F3E"/>
    <w:rsid w:val="001643BC"/>
    <w:rsid w:val="0016519B"/>
    <w:rsid w:val="00165CD5"/>
    <w:rsid w:val="0017068F"/>
    <w:rsid w:val="0017079C"/>
    <w:rsid w:val="001720CE"/>
    <w:rsid w:val="00174DCC"/>
    <w:rsid w:val="001805B6"/>
    <w:rsid w:val="00182520"/>
    <w:rsid w:val="00185C30"/>
    <w:rsid w:val="0018650F"/>
    <w:rsid w:val="0019121D"/>
    <w:rsid w:val="00192F98"/>
    <w:rsid w:val="00193694"/>
    <w:rsid w:val="00194523"/>
    <w:rsid w:val="0019599B"/>
    <w:rsid w:val="001967A8"/>
    <w:rsid w:val="00197275"/>
    <w:rsid w:val="001A1E35"/>
    <w:rsid w:val="001A22ED"/>
    <w:rsid w:val="001A575E"/>
    <w:rsid w:val="001B09B6"/>
    <w:rsid w:val="001B1BA4"/>
    <w:rsid w:val="001B2614"/>
    <w:rsid w:val="001B2A86"/>
    <w:rsid w:val="001B4D85"/>
    <w:rsid w:val="001B503C"/>
    <w:rsid w:val="001B6AB8"/>
    <w:rsid w:val="001B72A9"/>
    <w:rsid w:val="001B7466"/>
    <w:rsid w:val="001C055E"/>
    <w:rsid w:val="001C0F95"/>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3327"/>
    <w:rsid w:val="002247C9"/>
    <w:rsid w:val="0022501E"/>
    <w:rsid w:val="00226EE0"/>
    <w:rsid w:val="0023128A"/>
    <w:rsid w:val="00232B9F"/>
    <w:rsid w:val="0023532B"/>
    <w:rsid w:val="00235745"/>
    <w:rsid w:val="00236FFA"/>
    <w:rsid w:val="0023732D"/>
    <w:rsid w:val="00237626"/>
    <w:rsid w:val="00240431"/>
    <w:rsid w:val="00240C02"/>
    <w:rsid w:val="00242921"/>
    <w:rsid w:val="002442EF"/>
    <w:rsid w:val="00244937"/>
    <w:rsid w:val="00247C67"/>
    <w:rsid w:val="002508D6"/>
    <w:rsid w:val="00251D87"/>
    <w:rsid w:val="00253BE0"/>
    <w:rsid w:val="00255ECD"/>
    <w:rsid w:val="00256986"/>
    <w:rsid w:val="0026058D"/>
    <w:rsid w:val="00263AA7"/>
    <w:rsid w:val="00265AA9"/>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5B4"/>
    <w:rsid w:val="002B3016"/>
    <w:rsid w:val="002B33E0"/>
    <w:rsid w:val="002B40A1"/>
    <w:rsid w:val="002B4DA7"/>
    <w:rsid w:val="002B52DE"/>
    <w:rsid w:val="002C0908"/>
    <w:rsid w:val="002C16D7"/>
    <w:rsid w:val="002C2CD7"/>
    <w:rsid w:val="002C3056"/>
    <w:rsid w:val="002C3A60"/>
    <w:rsid w:val="002C4376"/>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8B8"/>
    <w:rsid w:val="00302702"/>
    <w:rsid w:val="00302E55"/>
    <w:rsid w:val="0030542E"/>
    <w:rsid w:val="00305AD8"/>
    <w:rsid w:val="00305E09"/>
    <w:rsid w:val="0030654F"/>
    <w:rsid w:val="003065CA"/>
    <w:rsid w:val="00307487"/>
    <w:rsid w:val="00311728"/>
    <w:rsid w:val="00311986"/>
    <w:rsid w:val="0031370C"/>
    <w:rsid w:val="00313BF9"/>
    <w:rsid w:val="00314075"/>
    <w:rsid w:val="003140F1"/>
    <w:rsid w:val="00316EC5"/>
    <w:rsid w:val="0032320C"/>
    <w:rsid w:val="003237BF"/>
    <w:rsid w:val="0032399A"/>
    <w:rsid w:val="00323F74"/>
    <w:rsid w:val="00326D7A"/>
    <w:rsid w:val="00327248"/>
    <w:rsid w:val="0033047A"/>
    <w:rsid w:val="00330CC9"/>
    <w:rsid w:val="00333918"/>
    <w:rsid w:val="00333D51"/>
    <w:rsid w:val="003349AD"/>
    <w:rsid w:val="003350C4"/>
    <w:rsid w:val="00335CDA"/>
    <w:rsid w:val="00335D97"/>
    <w:rsid w:val="003366D0"/>
    <w:rsid w:val="003371EB"/>
    <w:rsid w:val="00337247"/>
    <w:rsid w:val="00340702"/>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6C15"/>
    <w:rsid w:val="00376D87"/>
    <w:rsid w:val="00380041"/>
    <w:rsid w:val="003804DF"/>
    <w:rsid w:val="003839C6"/>
    <w:rsid w:val="00383F15"/>
    <w:rsid w:val="00384815"/>
    <w:rsid w:val="00384E3B"/>
    <w:rsid w:val="0038689C"/>
    <w:rsid w:val="00390198"/>
    <w:rsid w:val="003919A2"/>
    <w:rsid w:val="00391D76"/>
    <w:rsid w:val="00392A43"/>
    <w:rsid w:val="00394542"/>
    <w:rsid w:val="00395305"/>
    <w:rsid w:val="0039553C"/>
    <w:rsid w:val="003961D3"/>
    <w:rsid w:val="00397B8D"/>
    <w:rsid w:val="00397B9C"/>
    <w:rsid w:val="003A489A"/>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2FE3"/>
    <w:rsid w:val="003E673B"/>
    <w:rsid w:val="003E690C"/>
    <w:rsid w:val="003E7D75"/>
    <w:rsid w:val="003F1312"/>
    <w:rsid w:val="003F280B"/>
    <w:rsid w:val="003F2A9D"/>
    <w:rsid w:val="003F5AA6"/>
    <w:rsid w:val="003F638E"/>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D26"/>
    <w:rsid w:val="004C137E"/>
    <w:rsid w:val="004C19C0"/>
    <w:rsid w:val="004C1AD3"/>
    <w:rsid w:val="004C2FAD"/>
    <w:rsid w:val="004C32B1"/>
    <w:rsid w:val="004C46CD"/>
    <w:rsid w:val="004C6658"/>
    <w:rsid w:val="004C7290"/>
    <w:rsid w:val="004C78A4"/>
    <w:rsid w:val="004D19D2"/>
    <w:rsid w:val="004D210E"/>
    <w:rsid w:val="004D2477"/>
    <w:rsid w:val="004D6B4D"/>
    <w:rsid w:val="004D726A"/>
    <w:rsid w:val="004E0265"/>
    <w:rsid w:val="004E28E0"/>
    <w:rsid w:val="004E2B1F"/>
    <w:rsid w:val="004E394A"/>
    <w:rsid w:val="004E4BA2"/>
    <w:rsid w:val="004E60EE"/>
    <w:rsid w:val="004E704E"/>
    <w:rsid w:val="004E738A"/>
    <w:rsid w:val="004E78B2"/>
    <w:rsid w:val="004E7B6A"/>
    <w:rsid w:val="004F0277"/>
    <w:rsid w:val="004F1F3F"/>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4D67"/>
    <w:rsid w:val="00525C8F"/>
    <w:rsid w:val="005260D0"/>
    <w:rsid w:val="0052763E"/>
    <w:rsid w:val="00532CB8"/>
    <w:rsid w:val="005353FE"/>
    <w:rsid w:val="00535771"/>
    <w:rsid w:val="00536172"/>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6894"/>
    <w:rsid w:val="00557217"/>
    <w:rsid w:val="00557482"/>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5725"/>
    <w:rsid w:val="00595CB7"/>
    <w:rsid w:val="005A05A7"/>
    <w:rsid w:val="005A0CDB"/>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1364"/>
    <w:rsid w:val="005C2EC5"/>
    <w:rsid w:val="005C3185"/>
    <w:rsid w:val="005C3A51"/>
    <w:rsid w:val="005C551D"/>
    <w:rsid w:val="005C7D48"/>
    <w:rsid w:val="005D181D"/>
    <w:rsid w:val="005D1DED"/>
    <w:rsid w:val="005D23CB"/>
    <w:rsid w:val="005D3C0E"/>
    <w:rsid w:val="005D5050"/>
    <w:rsid w:val="005D6B5B"/>
    <w:rsid w:val="005E1A7E"/>
    <w:rsid w:val="005E2420"/>
    <w:rsid w:val="005E2E63"/>
    <w:rsid w:val="005E2EFA"/>
    <w:rsid w:val="005E35B7"/>
    <w:rsid w:val="005E426C"/>
    <w:rsid w:val="005E5892"/>
    <w:rsid w:val="005E5D93"/>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204D"/>
    <w:rsid w:val="006247CF"/>
    <w:rsid w:val="006258C1"/>
    <w:rsid w:val="006264A6"/>
    <w:rsid w:val="00632C41"/>
    <w:rsid w:val="0063670A"/>
    <w:rsid w:val="00636E4F"/>
    <w:rsid w:val="0064136A"/>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1E3"/>
    <w:rsid w:val="0065597C"/>
    <w:rsid w:val="0065702A"/>
    <w:rsid w:val="006570F6"/>
    <w:rsid w:val="00660B03"/>
    <w:rsid w:val="0066118C"/>
    <w:rsid w:val="00661AF3"/>
    <w:rsid w:val="00661F51"/>
    <w:rsid w:val="006627AE"/>
    <w:rsid w:val="00663374"/>
    <w:rsid w:val="006644C4"/>
    <w:rsid w:val="00664F8D"/>
    <w:rsid w:val="00666573"/>
    <w:rsid w:val="00667CDB"/>
    <w:rsid w:val="00670B60"/>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B78"/>
    <w:rsid w:val="006B4C53"/>
    <w:rsid w:val="006C1E3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10FAE"/>
    <w:rsid w:val="007112D6"/>
    <w:rsid w:val="00712F8A"/>
    <w:rsid w:val="00714362"/>
    <w:rsid w:val="00715416"/>
    <w:rsid w:val="0071617A"/>
    <w:rsid w:val="00716857"/>
    <w:rsid w:val="00717618"/>
    <w:rsid w:val="007220F9"/>
    <w:rsid w:val="0072228A"/>
    <w:rsid w:val="00723248"/>
    <w:rsid w:val="007251EF"/>
    <w:rsid w:val="007263AA"/>
    <w:rsid w:val="00730861"/>
    <w:rsid w:val="00730945"/>
    <w:rsid w:val="007314CB"/>
    <w:rsid w:val="00737560"/>
    <w:rsid w:val="00740B84"/>
    <w:rsid w:val="007420C6"/>
    <w:rsid w:val="007425EA"/>
    <w:rsid w:val="00744986"/>
    <w:rsid w:val="0074544E"/>
    <w:rsid w:val="00745E13"/>
    <w:rsid w:val="007479BD"/>
    <w:rsid w:val="007500C1"/>
    <w:rsid w:val="00750BD0"/>
    <w:rsid w:val="007534CB"/>
    <w:rsid w:val="00753A07"/>
    <w:rsid w:val="00755133"/>
    <w:rsid w:val="007578FF"/>
    <w:rsid w:val="0076182D"/>
    <w:rsid w:val="007622A6"/>
    <w:rsid w:val="00762F88"/>
    <w:rsid w:val="00765405"/>
    <w:rsid w:val="00765868"/>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454A"/>
    <w:rsid w:val="007C5648"/>
    <w:rsid w:val="007C570B"/>
    <w:rsid w:val="007C5E8F"/>
    <w:rsid w:val="007C7248"/>
    <w:rsid w:val="007C7A44"/>
    <w:rsid w:val="007D189E"/>
    <w:rsid w:val="007D1B1C"/>
    <w:rsid w:val="007D48A9"/>
    <w:rsid w:val="007D51B4"/>
    <w:rsid w:val="007E2F7D"/>
    <w:rsid w:val="007E3647"/>
    <w:rsid w:val="007E7620"/>
    <w:rsid w:val="007F0424"/>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DC7"/>
    <w:rsid w:val="00816532"/>
    <w:rsid w:val="00816D64"/>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CE2"/>
    <w:rsid w:val="00892178"/>
    <w:rsid w:val="00892998"/>
    <w:rsid w:val="00894841"/>
    <w:rsid w:val="00896DF5"/>
    <w:rsid w:val="008A0445"/>
    <w:rsid w:val="008A0760"/>
    <w:rsid w:val="008A13BD"/>
    <w:rsid w:val="008A18C7"/>
    <w:rsid w:val="008A1D9C"/>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F87"/>
    <w:rsid w:val="009154BB"/>
    <w:rsid w:val="0091589A"/>
    <w:rsid w:val="0091659B"/>
    <w:rsid w:val="0091669C"/>
    <w:rsid w:val="00920103"/>
    <w:rsid w:val="00922C8B"/>
    <w:rsid w:val="0092430B"/>
    <w:rsid w:val="00930441"/>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60D3"/>
    <w:rsid w:val="00966247"/>
    <w:rsid w:val="00966BEB"/>
    <w:rsid w:val="00972D7F"/>
    <w:rsid w:val="00973981"/>
    <w:rsid w:val="00975029"/>
    <w:rsid w:val="009758B3"/>
    <w:rsid w:val="00976CD0"/>
    <w:rsid w:val="00977B8F"/>
    <w:rsid w:val="00980163"/>
    <w:rsid w:val="009801E7"/>
    <w:rsid w:val="00981064"/>
    <w:rsid w:val="009820AC"/>
    <w:rsid w:val="009846B2"/>
    <w:rsid w:val="009851F4"/>
    <w:rsid w:val="009865E2"/>
    <w:rsid w:val="00987F4B"/>
    <w:rsid w:val="00993A69"/>
    <w:rsid w:val="00997413"/>
    <w:rsid w:val="009A0809"/>
    <w:rsid w:val="009A1D7F"/>
    <w:rsid w:val="009A3855"/>
    <w:rsid w:val="009A3C18"/>
    <w:rsid w:val="009A578A"/>
    <w:rsid w:val="009A6821"/>
    <w:rsid w:val="009B0F09"/>
    <w:rsid w:val="009B1C66"/>
    <w:rsid w:val="009B252E"/>
    <w:rsid w:val="009B271B"/>
    <w:rsid w:val="009B5841"/>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576C"/>
    <w:rsid w:val="00A25E15"/>
    <w:rsid w:val="00A265C2"/>
    <w:rsid w:val="00A26EC4"/>
    <w:rsid w:val="00A274DC"/>
    <w:rsid w:val="00A30671"/>
    <w:rsid w:val="00A3195D"/>
    <w:rsid w:val="00A405C3"/>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6BD"/>
    <w:rsid w:val="00A72FE7"/>
    <w:rsid w:val="00A759DD"/>
    <w:rsid w:val="00A760A5"/>
    <w:rsid w:val="00A76E8A"/>
    <w:rsid w:val="00A772BB"/>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685A"/>
    <w:rsid w:val="00AB78DA"/>
    <w:rsid w:val="00AB7B59"/>
    <w:rsid w:val="00AC037D"/>
    <w:rsid w:val="00AC100E"/>
    <w:rsid w:val="00AC23F6"/>
    <w:rsid w:val="00AC356F"/>
    <w:rsid w:val="00AC5455"/>
    <w:rsid w:val="00AC7EDB"/>
    <w:rsid w:val="00AD1814"/>
    <w:rsid w:val="00AD26CF"/>
    <w:rsid w:val="00AD272C"/>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8B1"/>
    <w:rsid w:val="00B05BFB"/>
    <w:rsid w:val="00B0663F"/>
    <w:rsid w:val="00B070C8"/>
    <w:rsid w:val="00B10137"/>
    <w:rsid w:val="00B125E5"/>
    <w:rsid w:val="00B15BEA"/>
    <w:rsid w:val="00B163FE"/>
    <w:rsid w:val="00B170C1"/>
    <w:rsid w:val="00B171D1"/>
    <w:rsid w:val="00B2259F"/>
    <w:rsid w:val="00B33A00"/>
    <w:rsid w:val="00B350A9"/>
    <w:rsid w:val="00B366E9"/>
    <w:rsid w:val="00B36A83"/>
    <w:rsid w:val="00B40D71"/>
    <w:rsid w:val="00B44AE8"/>
    <w:rsid w:val="00B45D72"/>
    <w:rsid w:val="00B468B6"/>
    <w:rsid w:val="00B47111"/>
    <w:rsid w:val="00B51133"/>
    <w:rsid w:val="00B5370E"/>
    <w:rsid w:val="00B54678"/>
    <w:rsid w:val="00B55999"/>
    <w:rsid w:val="00B6080E"/>
    <w:rsid w:val="00B624F7"/>
    <w:rsid w:val="00B633A2"/>
    <w:rsid w:val="00B63BCA"/>
    <w:rsid w:val="00B65F5A"/>
    <w:rsid w:val="00B70662"/>
    <w:rsid w:val="00B7161B"/>
    <w:rsid w:val="00B7630A"/>
    <w:rsid w:val="00B76542"/>
    <w:rsid w:val="00B76AAF"/>
    <w:rsid w:val="00B76B1F"/>
    <w:rsid w:val="00B77AE4"/>
    <w:rsid w:val="00B77D5E"/>
    <w:rsid w:val="00B83F14"/>
    <w:rsid w:val="00B85907"/>
    <w:rsid w:val="00B865D7"/>
    <w:rsid w:val="00B86C41"/>
    <w:rsid w:val="00B87416"/>
    <w:rsid w:val="00B87BFF"/>
    <w:rsid w:val="00B90865"/>
    <w:rsid w:val="00B911E4"/>
    <w:rsid w:val="00B919AF"/>
    <w:rsid w:val="00B92EBE"/>
    <w:rsid w:val="00B93E7B"/>
    <w:rsid w:val="00B95443"/>
    <w:rsid w:val="00B95504"/>
    <w:rsid w:val="00B96218"/>
    <w:rsid w:val="00B963CB"/>
    <w:rsid w:val="00B964D6"/>
    <w:rsid w:val="00B977F7"/>
    <w:rsid w:val="00BA0186"/>
    <w:rsid w:val="00BA0496"/>
    <w:rsid w:val="00BA07DF"/>
    <w:rsid w:val="00BA0A26"/>
    <w:rsid w:val="00BA0A90"/>
    <w:rsid w:val="00BA3332"/>
    <w:rsid w:val="00BA3573"/>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CF9"/>
    <w:rsid w:val="00BD4D67"/>
    <w:rsid w:val="00BD5581"/>
    <w:rsid w:val="00BD6D50"/>
    <w:rsid w:val="00BD7033"/>
    <w:rsid w:val="00BE17B5"/>
    <w:rsid w:val="00BE2A22"/>
    <w:rsid w:val="00BE3017"/>
    <w:rsid w:val="00BE3717"/>
    <w:rsid w:val="00BE4A30"/>
    <w:rsid w:val="00BE5450"/>
    <w:rsid w:val="00BE6ACF"/>
    <w:rsid w:val="00BE7B2C"/>
    <w:rsid w:val="00BF032D"/>
    <w:rsid w:val="00BF1E80"/>
    <w:rsid w:val="00BF3807"/>
    <w:rsid w:val="00C01510"/>
    <w:rsid w:val="00C01707"/>
    <w:rsid w:val="00C02396"/>
    <w:rsid w:val="00C03526"/>
    <w:rsid w:val="00C04775"/>
    <w:rsid w:val="00C06048"/>
    <w:rsid w:val="00C065D1"/>
    <w:rsid w:val="00C10AAB"/>
    <w:rsid w:val="00C11A8F"/>
    <w:rsid w:val="00C12C0E"/>
    <w:rsid w:val="00C13057"/>
    <w:rsid w:val="00C13891"/>
    <w:rsid w:val="00C15493"/>
    <w:rsid w:val="00C15DCC"/>
    <w:rsid w:val="00C1675B"/>
    <w:rsid w:val="00C16987"/>
    <w:rsid w:val="00C16D84"/>
    <w:rsid w:val="00C16F6A"/>
    <w:rsid w:val="00C17043"/>
    <w:rsid w:val="00C204B1"/>
    <w:rsid w:val="00C2680F"/>
    <w:rsid w:val="00C276AF"/>
    <w:rsid w:val="00C3041F"/>
    <w:rsid w:val="00C3092C"/>
    <w:rsid w:val="00C30DEE"/>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73A6"/>
    <w:rsid w:val="00C803C5"/>
    <w:rsid w:val="00C81085"/>
    <w:rsid w:val="00C829D8"/>
    <w:rsid w:val="00C82AB6"/>
    <w:rsid w:val="00C904D6"/>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7B8D"/>
    <w:rsid w:val="00CC7EAE"/>
    <w:rsid w:val="00CC7F55"/>
    <w:rsid w:val="00CD1D43"/>
    <w:rsid w:val="00CD1EF7"/>
    <w:rsid w:val="00CD213B"/>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1CED"/>
    <w:rsid w:val="00D129AA"/>
    <w:rsid w:val="00D12DE9"/>
    <w:rsid w:val="00D13AAD"/>
    <w:rsid w:val="00D140AE"/>
    <w:rsid w:val="00D14CA8"/>
    <w:rsid w:val="00D15830"/>
    <w:rsid w:val="00D16ECA"/>
    <w:rsid w:val="00D178A5"/>
    <w:rsid w:val="00D213F7"/>
    <w:rsid w:val="00D219D6"/>
    <w:rsid w:val="00D220D1"/>
    <w:rsid w:val="00D25679"/>
    <w:rsid w:val="00D256A4"/>
    <w:rsid w:val="00D25AF6"/>
    <w:rsid w:val="00D25E6B"/>
    <w:rsid w:val="00D2602E"/>
    <w:rsid w:val="00D267BB"/>
    <w:rsid w:val="00D27EF3"/>
    <w:rsid w:val="00D309AC"/>
    <w:rsid w:val="00D317DD"/>
    <w:rsid w:val="00D33B1E"/>
    <w:rsid w:val="00D33CFD"/>
    <w:rsid w:val="00D33FC8"/>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3ADA"/>
    <w:rsid w:val="00D95779"/>
    <w:rsid w:val="00D96F06"/>
    <w:rsid w:val="00D97BD0"/>
    <w:rsid w:val="00DA04E3"/>
    <w:rsid w:val="00DA0D69"/>
    <w:rsid w:val="00DA1C3F"/>
    <w:rsid w:val="00DA2344"/>
    <w:rsid w:val="00DA5B06"/>
    <w:rsid w:val="00DA5FF8"/>
    <w:rsid w:val="00DB2EB3"/>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BF9"/>
    <w:rsid w:val="00DF4510"/>
    <w:rsid w:val="00DF6D68"/>
    <w:rsid w:val="00DF6FE3"/>
    <w:rsid w:val="00DF7998"/>
    <w:rsid w:val="00E00D26"/>
    <w:rsid w:val="00E01535"/>
    <w:rsid w:val="00E023FE"/>
    <w:rsid w:val="00E047CF"/>
    <w:rsid w:val="00E04C7F"/>
    <w:rsid w:val="00E0570C"/>
    <w:rsid w:val="00E07125"/>
    <w:rsid w:val="00E103AA"/>
    <w:rsid w:val="00E106B0"/>
    <w:rsid w:val="00E14203"/>
    <w:rsid w:val="00E14485"/>
    <w:rsid w:val="00E14CEF"/>
    <w:rsid w:val="00E14F5A"/>
    <w:rsid w:val="00E154FE"/>
    <w:rsid w:val="00E16397"/>
    <w:rsid w:val="00E169DE"/>
    <w:rsid w:val="00E16A74"/>
    <w:rsid w:val="00E16FF4"/>
    <w:rsid w:val="00E1734F"/>
    <w:rsid w:val="00E20C95"/>
    <w:rsid w:val="00E22768"/>
    <w:rsid w:val="00E308F5"/>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507A5"/>
    <w:rsid w:val="00E51784"/>
    <w:rsid w:val="00E51C1B"/>
    <w:rsid w:val="00E5290B"/>
    <w:rsid w:val="00E52EB3"/>
    <w:rsid w:val="00E56466"/>
    <w:rsid w:val="00E56715"/>
    <w:rsid w:val="00E56D1A"/>
    <w:rsid w:val="00E579C8"/>
    <w:rsid w:val="00E61492"/>
    <w:rsid w:val="00E63381"/>
    <w:rsid w:val="00E64AF5"/>
    <w:rsid w:val="00E66026"/>
    <w:rsid w:val="00E66B45"/>
    <w:rsid w:val="00E71AEE"/>
    <w:rsid w:val="00E743A3"/>
    <w:rsid w:val="00E749C3"/>
    <w:rsid w:val="00E755B3"/>
    <w:rsid w:val="00E81BF7"/>
    <w:rsid w:val="00E8242B"/>
    <w:rsid w:val="00E827B8"/>
    <w:rsid w:val="00E828F2"/>
    <w:rsid w:val="00E84FC7"/>
    <w:rsid w:val="00E85904"/>
    <w:rsid w:val="00E86129"/>
    <w:rsid w:val="00E86E18"/>
    <w:rsid w:val="00E86EA4"/>
    <w:rsid w:val="00E87542"/>
    <w:rsid w:val="00E87C2D"/>
    <w:rsid w:val="00E91935"/>
    <w:rsid w:val="00E91936"/>
    <w:rsid w:val="00E92490"/>
    <w:rsid w:val="00E92BC4"/>
    <w:rsid w:val="00E947A5"/>
    <w:rsid w:val="00E97B0B"/>
    <w:rsid w:val="00E97E86"/>
    <w:rsid w:val="00E97FD9"/>
    <w:rsid w:val="00EA1962"/>
    <w:rsid w:val="00EA3ECA"/>
    <w:rsid w:val="00EA615B"/>
    <w:rsid w:val="00EA6C19"/>
    <w:rsid w:val="00EA708A"/>
    <w:rsid w:val="00EA7155"/>
    <w:rsid w:val="00EA7801"/>
    <w:rsid w:val="00EA7913"/>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71"/>
    <w:rsid w:val="00EE6310"/>
    <w:rsid w:val="00EE769A"/>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7146"/>
    <w:rsid w:val="00F07B68"/>
    <w:rsid w:val="00F10E9E"/>
    <w:rsid w:val="00F138A3"/>
    <w:rsid w:val="00F13A50"/>
    <w:rsid w:val="00F14875"/>
    <w:rsid w:val="00F2004B"/>
    <w:rsid w:val="00F21011"/>
    <w:rsid w:val="00F22E58"/>
    <w:rsid w:val="00F234C0"/>
    <w:rsid w:val="00F27368"/>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1835"/>
    <w:rsid w:val="00F438F6"/>
    <w:rsid w:val="00F44DAE"/>
    <w:rsid w:val="00F44E6C"/>
    <w:rsid w:val="00F456CD"/>
    <w:rsid w:val="00F46CC8"/>
    <w:rsid w:val="00F47049"/>
    <w:rsid w:val="00F47831"/>
    <w:rsid w:val="00F501BB"/>
    <w:rsid w:val="00F53499"/>
    <w:rsid w:val="00F53A1D"/>
    <w:rsid w:val="00F5402D"/>
    <w:rsid w:val="00F54663"/>
    <w:rsid w:val="00F5614D"/>
    <w:rsid w:val="00F56FF8"/>
    <w:rsid w:val="00F57E24"/>
    <w:rsid w:val="00F62504"/>
    <w:rsid w:val="00F63C44"/>
    <w:rsid w:val="00F64E27"/>
    <w:rsid w:val="00F651F1"/>
    <w:rsid w:val="00F66822"/>
    <w:rsid w:val="00F6696A"/>
    <w:rsid w:val="00F6698F"/>
    <w:rsid w:val="00F70509"/>
    <w:rsid w:val="00F70BFB"/>
    <w:rsid w:val="00F70C72"/>
    <w:rsid w:val="00F73D21"/>
    <w:rsid w:val="00F74A86"/>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A73"/>
    <w:rsid w:val="00FD1BE9"/>
    <w:rsid w:val="00FD1CBC"/>
    <w:rsid w:val="00FD274C"/>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mapadotacji.gov.pl" TargetMode="External"/><Relationship Id="rId18" Type="http://schemas.openxmlformats.org/officeDocument/2006/relationships/hyperlink" Target="http://www.funduszeeuropejskie.gov.pl/poradnikbeneficjenta" TargetMode="External"/><Relationship Id="rId26" Type="http://schemas.openxmlformats.org/officeDocument/2006/relationships/image" Target="media/image11.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file:///C:\Users\Aleksandra_Sztetyllo\AppData\Local\Microsoft\Windows\Temporary%20Internet%20Files\Content.IE5\67I8VMVV\zal_1a_23%5b1%5d.jpg"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rpo.dolnyslask.pl" TargetMode="External"/><Relationship Id="rId17" Type="http://schemas.openxmlformats.org/officeDocument/2006/relationships/image" Target="media/image4.png"/><Relationship Id="rId25" Type="http://schemas.openxmlformats.org/officeDocument/2006/relationships/hyperlink" Target="http://www.rpo.dolnyslask.pl" TargetMode="External"/><Relationship Id="rId33" Type="http://schemas.openxmlformats.org/officeDocument/2006/relationships/image" Target="media/image15.jpeg"/><Relationship Id="rId38" Type="http://schemas.openxmlformats.org/officeDocument/2006/relationships/image" Target="file:///C:\Users\Aleksandra_Sztetyllo\AppData\Local\Microsoft\Windows\Temporary%20Internet%20Files\Content.IE5\ZDNYPYMI\zal_1a_25%5b1%5d.jpg" TargetMode="External"/><Relationship Id="rId59"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hyperlink" Target="http://www.rpo.dolnyslask.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file:///C:\Users\Aleksandra_Sztetyllo\AppData\Local\Microsoft\Windows\Temporary%20Internet%20Files\Content.IE5\1EGE810X\zal_1a_24%5b1%5d.jpg" TargetMode="External"/><Relationship Id="rId37" Type="http://schemas.openxmlformats.org/officeDocument/2006/relationships/image" Target="media/image17.jpeg"/><Relationship Id="rId40" Type="http://schemas.openxmlformats.org/officeDocument/2006/relationships/hyperlink" Target="http://www.funduszeeuropejskie.gov.pl" TargetMode="External"/><Relationship Id="rId45" Type="http://schemas.openxmlformats.org/officeDocument/2006/relationships/theme" Target="theme/theme1.xml"/><Relationship Id="rId58"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rpo.dolnyslask.pl" TargetMode="External"/><Relationship Id="rId23" Type="http://schemas.openxmlformats.org/officeDocument/2006/relationships/image" Target="media/image9.png"/><Relationship Id="rId28" Type="http://schemas.openxmlformats.org/officeDocument/2006/relationships/hyperlink" Target="http://www.rpo.dolnyslask.pl" TargetMode="External"/><Relationship Id="rId36" Type="http://schemas.openxmlformats.org/officeDocument/2006/relationships/image" Target="file:///C:\Users\Aleksandra_Sztetyllo\AppData\Local\Microsoft\Windows\Temporary%20Internet%20Files\Content.IE5\67I8VMVV\zal_1a_26%5b1%5d.jpg" TargetMode="External"/><Relationship Id="rId57" Type="http://schemas.microsoft.com/office/2011/relationships/people" Target="people.xm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file:///C:\Users\Aleksandra_Sztetyllo\AppData\Local\Microsoft\Windows\Temporary%20Internet%20Files\Content.IE5\1EGE810X\zal_1a_20%5b1%5d.jpg" TargetMode="External"/><Relationship Id="rId35" Type="http://schemas.openxmlformats.org/officeDocument/2006/relationships/image" Target="media/image16.jpeg"/><Relationship Id="rId43"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07F6D6-7CE3-425E-A98F-BD4506102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62</Pages>
  <Words>21834</Words>
  <Characters>131010</Characters>
  <Application>Microsoft Office Word</Application>
  <DocSecurity>0</DocSecurity>
  <Lines>1091</Lines>
  <Paragraphs>305</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152539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Monika Garczynska</cp:lastModifiedBy>
  <cp:revision>2</cp:revision>
  <cp:lastPrinted>2015-09-25T13:20:00Z</cp:lastPrinted>
  <dcterms:created xsi:type="dcterms:W3CDTF">2015-09-30T11:34:00Z</dcterms:created>
  <dcterms:modified xsi:type="dcterms:W3CDTF">2015-09-30T11:34:00Z</dcterms:modified>
</cp:coreProperties>
</file>