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947E65">
        <w:rPr>
          <w:rFonts w:asciiTheme="minorHAnsi" w:hAnsiTheme="minorHAnsi" w:cs="Calibri"/>
          <w:sz w:val="22"/>
          <w:szCs w:val="22"/>
        </w:rPr>
        <w:t>8</w:t>
      </w:r>
      <w:r w:rsidR="00E70DB5">
        <w:rPr>
          <w:rFonts w:asciiTheme="minorHAnsi" w:hAnsiTheme="minorHAnsi" w:cs="Calibri"/>
          <w:sz w:val="22"/>
          <w:szCs w:val="22"/>
        </w:rPr>
        <w:t xml:space="preserve"> </w:t>
      </w:r>
      <w:r>
        <w:rPr>
          <w:rFonts w:asciiTheme="minorHAnsi" w:hAnsiTheme="minorHAnsi" w:cs="Calibri"/>
          <w:sz w:val="22"/>
          <w:szCs w:val="22"/>
        </w:rPr>
        <w:t>– Wzór umowy – porozumienia z państwowymi jednostkami b</w:t>
      </w:r>
      <w:r w:rsidR="006B1A5D">
        <w:rPr>
          <w:rFonts w:asciiTheme="minorHAnsi" w:hAnsiTheme="minorHAnsi" w:cs="Calibri"/>
          <w:sz w:val="22"/>
          <w:szCs w:val="22"/>
        </w:rPr>
        <w:t xml:space="preserve">udżetowymi </w:t>
      </w:r>
      <w:r w:rsidR="006B1A5D">
        <w:rPr>
          <w:rFonts w:asciiTheme="minorHAnsi" w:hAnsiTheme="minorHAnsi" w:cs="Calibri"/>
          <w:sz w:val="22"/>
          <w:szCs w:val="22"/>
        </w:rPr>
        <w:br/>
        <w:t>wraz z załącznikami</w:t>
      </w:r>
      <w:bookmarkStart w:id="0" w:name="_GoBack"/>
      <w:bookmarkEnd w:id="0"/>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4309FA" w:rsidRDefault="00E86EA4" w:rsidP="004C19C0">
      <w:pPr>
        <w:pStyle w:val="Tytu"/>
        <w:jc w:val="left"/>
        <w:rPr>
          <w:rFonts w:asciiTheme="minorHAnsi" w:hAnsiTheme="minorHAnsi" w:cs="Calibri"/>
          <w:sz w:val="22"/>
          <w:szCs w:val="22"/>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t>
      </w:r>
      <w:r w:rsidR="0036628B">
        <w:rPr>
          <w:rFonts w:asciiTheme="minorHAnsi" w:hAnsiTheme="minorHAnsi" w:cs="Calibri"/>
        </w:rPr>
        <w:br/>
      </w:r>
      <w:r w:rsidR="00E86EA4" w:rsidRPr="004309FA">
        <w:rPr>
          <w:rFonts w:asciiTheme="minorHAnsi" w:hAnsiTheme="minorHAnsi" w:cs="Calibri"/>
        </w:rPr>
        <w:t xml:space="preserve">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xml:space="preserve">, zwaną/ym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36628B">
        <w:rPr>
          <w:rFonts w:asciiTheme="minorHAnsi" w:hAnsiTheme="minorHAnsi" w:cs="Calibri"/>
          <w:spacing w:val="-6"/>
        </w:rPr>
        <w:t>.....................................................................................................</w:t>
      </w:r>
      <w:r w:rsidRPr="0036628B">
        <w:rPr>
          <w:rFonts w:asciiTheme="minorHAnsi" w:hAnsiTheme="minorHAnsi" w:cs="Calibri"/>
          <w:i/>
          <w:spacing w:val="-6"/>
        </w:rPr>
        <w:t>[nazwa i adres Beneficjenta</w:t>
      </w:r>
      <w:r w:rsidRPr="0036628B">
        <w:rPr>
          <w:rStyle w:val="Odwoanieprzypisudolnego"/>
          <w:rFonts w:asciiTheme="minorHAnsi" w:hAnsiTheme="minorHAnsi" w:cs="Calibri"/>
          <w:i/>
          <w:spacing w:val="-6"/>
        </w:rPr>
        <w:footnoteReference w:id="2"/>
      </w:r>
      <w:r w:rsidRPr="0036628B">
        <w:rPr>
          <w:rFonts w:asciiTheme="minorHAnsi" w:hAnsiTheme="minorHAnsi" w:cs="Calibri"/>
          <w:i/>
          <w:spacing w:val="-6"/>
          <w:vertAlign w:val="superscript"/>
        </w:rPr>
        <w:t>)</w:t>
      </w:r>
      <w:r w:rsidRPr="0036628B">
        <w:rPr>
          <w:rFonts w:asciiTheme="minorHAnsi" w:hAnsiTheme="minorHAnsi" w:cs="Calibri"/>
          <w:i/>
          <w:spacing w:val="-6"/>
        </w:rPr>
        <w:t xml:space="preserve">, </w:t>
      </w:r>
      <w:r w:rsidR="00DF08FC" w:rsidRPr="0036628B">
        <w:rPr>
          <w:rFonts w:asciiTheme="minorHAnsi" w:hAnsiTheme="minorHAnsi" w:cs="Calibri"/>
          <w:i/>
          <w:spacing w:val="-6"/>
        </w:rPr>
        <w:t xml:space="preserve">NIP, </w:t>
      </w:r>
      <w:r w:rsidRPr="0036628B">
        <w:rPr>
          <w:rFonts w:asciiTheme="minorHAnsi" w:hAnsiTheme="minorHAnsi" w:cs="Calibri"/>
          <w:i/>
          <w:spacing w:val="-6"/>
        </w:rPr>
        <w:t>a gdy posiada</w:t>
      </w:r>
      <w:r w:rsidRPr="004309FA">
        <w:rPr>
          <w:rFonts w:asciiTheme="minorHAnsi" w:hAnsiTheme="minorHAnsi" w:cs="Calibri"/>
          <w:i/>
        </w:rPr>
        <w:t xml:space="preserve"> - również REGON], </w:t>
      </w:r>
      <w:r w:rsidRPr="004309FA">
        <w:rPr>
          <w:rFonts w:asciiTheme="minorHAnsi" w:hAnsiTheme="minorHAnsi" w:cs="Calibri"/>
        </w:rPr>
        <w:t>zwaną/ym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2F6A32" w:rsidRPr="004309FA" w:rsidRDefault="002F6A32"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09176F" w:rsidRDefault="00F47831" w:rsidP="0009176F">
      <w:pPr>
        <w:pStyle w:val="Akapitzlist"/>
        <w:numPr>
          <w:ilvl w:val="0"/>
          <w:numId w:val="42"/>
        </w:numPr>
        <w:spacing w:after="60"/>
        <w:ind w:left="284" w:hanging="426"/>
        <w:jc w:val="both"/>
        <w:rPr>
          <w:rFonts w:asciiTheme="minorHAnsi" w:hAnsiTheme="minorHAnsi"/>
          <w:sz w:val="22"/>
          <w:szCs w:val="22"/>
        </w:rPr>
      </w:pPr>
      <w:r w:rsidRPr="004309FA">
        <w:rPr>
          <w:rFonts w:asciiTheme="minorHAnsi" w:hAnsiTheme="minorHAnsi"/>
          <w:sz w:val="22"/>
          <w:szCs w:val="22"/>
        </w:rPr>
        <w:t>„danych osobowych” – należy przez to rozumieć dane osobowe w rozumieniu art. 6 ustawy z dnia 29 sierpnia 1997 r. o ochronie danych osobowych (</w:t>
      </w:r>
      <w:r w:rsidR="00E03D2C">
        <w:rPr>
          <w:rFonts w:asciiTheme="minorHAnsi" w:hAnsiTheme="minorHAnsi"/>
          <w:sz w:val="22"/>
          <w:szCs w:val="22"/>
        </w:rPr>
        <w:t xml:space="preserve">t.j. </w:t>
      </w:r>
      <w:r w:rsidRPr="004309FA">
        <w:rPr>
          <w:rFonts w:asciiTheme="minorHAnsi" w:hAnsiTheme="minorHAnsi"/>
          <w:sz w:val="22"/>
          <w:szCs w:val="22"/>
        </w:rPr>
        <w:t>Dz. U. z 2014</w:t>
      </w:r>
      <w:r w:rsidR="00602DB4">
        <w:rPr>
          <w:rFonts w:asciiTheme="minorHAnsi" w:hAnsiTheme="minorHAnsi"/>
          <w:sz w:val="22"/>
          <w:szCs w:val="22"/>
        </w:rPr>
        <w:t xml:space="preserve"> </w:t>
      </w:r>
      <w:r w:rsidRPr="004309FA">
        <w:rPr>
          <w:rFonts w:asciiTheme="minorHAnsi" w:hAnsiTheme="minorHAnsi"/>
          <w:sz w:val="22"/>
          <w:szCs w:val="22"/>
        </w:rPr>
        <w:t xml:space="preserve">r. poz. 1182, z późn. zm.) </w:t>
      </w:r>
      <w:r w:rsidR="00EF5421" w:rsidRPr="004309FA">
        <w:rPr>
          <w:rFonts w:asciiTheme="minorHAnsi" w:hAnsiTheme="minorHAnsi"/>
          <w:sz w:val="22"/>
          <w:szCs w:val="22"/>
        </w:rPr>
        <w:lastRenderedPageBreak/>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09176F" w:rsidRDefault="006B0CAC" w:rsidP="0009176F">
      <w:pPr>
        <w:pStyle w:val="Akapitzlist"/>
        <w:numPr>
          <w:ilvl w:val="0"/>
          <w:numId w:val="74"/>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09176F" w:rsidRDefault="00874EE7" w:rsidP="0009176F">
      <w:pPr>
        <w:pStyle w:val="Akapitzlist"/>
        <w:numPr>
          <w:ilvl w:val="0"/>
          <w:numId w:val="74"/>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sidR="006B0CAC" w:rsidRPr="0036628B">
        <w:rPr>
          <w:rFonts w:asciiTheme="minorHAnsi" w:hAnsiTheme="minorHAnsi"/>
          <w:i/>
          <w:spacing w:val="-4"/>
          <w:sz w:val="22"/>
          <w:szCs w:val="22"/>
        </w:rPr>
        <w:t>w</w:t>
      </w:r>
      <w:r w:rsidRPr="0036628B">
        <w:rPr>
          <w:rFonts w:asciiTheme="minorHAnsi" w:hAnsiTheme="minorHAnsi"/>
          <w:i/>
          <w:spacing w:val="-4"/>
          <w:sz w:val="22"/>
          <w:szCs w:val="22"/>
        </w:rPr>
        <w:t> </w:t>
      </w:r>
      <w:r w:rsidR="006B0CAC" w:rsidRPr="0036628B">
        <w:rPr>
          <w:rFonts w:asciiTheme="minorHAnsi" w:hAnsiTheme="minorHAnsi"/>
          <w:i/>
          <w:spacing w:val="-4"/>
          <w:sz w:val="22"/>
          <w:szCs w:val="22"/>
        </w:rPr>
        <w:t>związku z realizacją Regionalnego Programu Operacyjnego Województwa Dolnośląskiego</w:t>
      </w:r>
      <w:r w:rsidR="006B0CAC" w:rsidRPr="004309FA">
        <w:rPr>
          <w:rFonts w:asciiTheme="minorHAnsi" w:hAnsiTheme="minorHAnsi"/>
          <w:i/>
          <w:sz w:val="22"/>
          <w:szCs w:val="22"/>
        </w:rPr>
        <w:t xml:space="preserve">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09176F" w:rsidRDefault="006A088A" w:rsidP="0009176F">
      <w:pPr>
        <w:pStyle w:val="Akapitzlist"/>
        <w:numPr>
          <w:ilvl w:val="0"/>
          <w:numId w:val="42"/>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6D349C" w:rsidRPr="00A21AEA">
        <w:rPr>
          <w:rFonts w:asciiTheme="minorHAnsi" w:hAnsiTheme="minorHAnsi"/>
          <w:sz w:val="22"/>
          <w:szCs w:val="22"/>
        </w:rPr>
        <w:t xml:space="preserve">Działanie 9.1 </w:t>
      </w:r>
      <w:r w:rsidR="006D349C" w:rsidRPr="00F44E6C">
        <w:rPr>
          <w:rFonts w:asciiTheme="minorHAnsi" w:hAnsiTheme="minorHAnsi"/>
          <w:i/>
          <w:sz w:val="22"/>
          <w:szCs w:val="22"/>
        </w:rPr>
        <w:t>Aktywna integracja</w:t>
      </w:r>
      <w:r w:rsidR="00C46301">
        <w:rPr>
          <w:rFonts w:asciiTheme="minorHAnsi" w:hAnsiTheme="minorHAnsi"/>
          <w:sz w:val="22"/>
          <w:szCs w:val="22"/>
        </w:rPr>
        <w:t>;</w:t>
      </w:r>
    </w:p>
    <w:p w:rsidR="0009176F" w:rsidRDefault="000F039E" w:rsidP="0009176F">
      <w:pPr>
        <w:pStyle w:val="Akapitzlist"/>
        <w:numPr>
          <w:ilvl w:val="0"/>
          <w:numId w:val="42"/>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09176F" w:rsidRDefault="00F47831" w:rsidP="0009176F">
      <w:pPr>
        <w:pStyle w:val="Akapitzlist"/>
        <w:numPr>
          <w:ilvl w:val="0"/>
          <w:numId w:val="42"/>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09176F" w:rsidRDefault="00F47831"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9176F" w:rsidRDefault="000B7389"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r w:rsidR="00E03D2C">
        <w:rPr>
          <w:rFonts w:asciiTheme="minorHAnsi" w:hAnsiTheme="minorHAnsi" w:cs="Calibri"/>
          <w:iCs/>
          <w:sz w:val="22"/>
          <w:szCs w:val="22"/>
        </w:rPr>
        <w:t xml:space="preserve">t.j.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w:t>
      </w:r>
      <w:r w:rsidR="006D349C">
        <w:rPr>
          <w:rFonts w:asciiTheme="minorHAnsi" w:hAnsiTheme="minorHAnsi" w:cs="Calibri"/>
          <w:sz w:val="22"/>
          <w:szCs w:val="22"/>
        </w:rPr>
        <w:t xml:space="preserve">9 </w:t>
      </w:r>
      <w:r w:rsidR="006D349C">
        <w:rPr>
          <w:rFonts w:asciiTheme="minorHAnsi" w:hAnsiTheme="minorHAnsi" w:cs="Calibri"/>
          <w:i/>
          <w:sz w:val="22"/>
          <w:szCs w:val="22"/>
        </w:rPr>
        <w:t>Włączenie społeczne</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C46301" w:rsidP="0009176F">
      <w:pPr>
        <w:pStyle w:val="Akapitzlist"/>
        <w:numPr>
          <w:ilvl w:val="0"/>
          <w:numId w:val="42"/>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sidR="006D349C">
        <w:rPr>
          <w:rFonts w:asciiTheme="minorHAnsi" w:hAnsiTheme="minorHAnsi" w:cs="Calibri"/>
          <w:sz w:val="22"/>
          <w:szCs w:val="22"/>
        </w:rPr>
        <w:t xml:space="preserve">Poddziałanie 9.1.1 </w:t>
      </w:r>
      <w:r w:rsidR="006D349C">
        <w:rPr>
          <w:rFonts w:asciiTheme="minorHAnsi" w:hAnsiTheme="minorHAnsi" w:cs="Calibri"/>
          <w:i/>
          <w:sz w:val="22"/>
          <w:szCs w:val="22"/>
        </w:rPr>
        <w:t>Aktywna integracja – konkursy horyzontalne</w:t>
      </w:r>
      <w:r w:rsidR="006D349C">
        <w:rPr>
          <w:rFonts w:asciiTheme="minorHAnsi" w:hAnsiTheme="minorHAnsi" w:cs="Calibri"/>
          <w:sz w:val="22"/>
          <w:szCs w:val="22"/>
        </w:rPr>
        <w:t xml:space="preserve">/ Poddziałanie 9.1.2 </w:t>
      </w:r>
      <w:r w:rsidR="006D349C">
        <w:rPr>
          <w:rFonts w:asciiTheme="minorHAnsi" w:hAnsiTheme="minorHAnsi" w:cs="Calibri"/>
          <w:i/>
          <w:sz w:val="22"/>
          <w:szCs w:val="22"/>
        </w:rPr>
        <w:t>Aktywna integracja – ZIT WrOF</w:t>
      </w:r>
      <w:r w:rsidR="006D349C">
        <w:rPr>
          <w:rFonts w:asciiTheme="minorHAnsi" w:hAnsiTheme="minorHAnsi" w:cs="Calibri"/>
          <w:sz w:val="22"/>
          <w:szCs w:val="22"/>
        </w:rPr>
        <w:t xml:space="preserve">/Poddziałanie 9.1.3 </w:t>
      </w:r>
      <w:r w:rsidR="006D349C">
        <w:rPr>
          <w:rFonts w:asciiTheme="minorHAnsi" w:hAnsiTheme="minorHAnsi" w:cs="Calibri"/>
          <w:i/>
          <w:sz w:val="22"/>
          <w:szCs w:val="22"/>
        </w:rPr>
        <w:t>Aktywna integracja – ZIT AJ</w:t>
      </w:r>
      <w:r w:rsidR="006D349C">
        <w:rPr>
          <w:rFonts w:asciiTheme="minorHAnsi" w:hAnsiTheme="minorHAnsi" w:cs="Calibri"/>
          <w:sz w:val="22"/>
          <w:szCs w:val="22"/>
        </w:rPr>
        <w:t xml:space="preserve">/Poddziałanie 9.1.4 </w:t>
      </w:r>
      <w:r w:rsidR="006D349C">
        <w:rPr>
          <w:rFonts w:asciiTheme="minorHAnsi" w:hAnsiTheme="minorHAnsi" w:cs="Calibri"/>
          <w:i/>
          <w:sz w:val="22"/>
          <w:szCs w:val="22"/>
        </w:rPr>
        <w:t>Aktywna integracja – ZIT AW</w:t>
      </w:r>
      <w:r w:rsidR="006D349C" w:rsidRPr="00471196">
        <w:rPr>
          <w:rFonts w:asciiTheme="minorHAnsi" w:hAnsiTheme="minorHAnsi" w:cs="Calibri"/>
          <w:i/>
          <w:sz w:val="22"/>
          <w:szCs w:val="22"/>
        </w:rPr>
        <w:t>;</w:t>
      </w:r>
      <w:r w:rsidR="006D349C" w:rsidRPr="00471196">
        <w:rPr>
          <w:rStyle w:val="Odwoanieprzypisudolnego"/>
          <w:rFonts w:asciiTheme="minorHAnsi" w:hAnsiTheme="minorHAnsi" w:cs="Calibri"/>
          <w:sz w:val="22"/>
          <w:szCs w:val="22"/>
        </w:rPr>
        <w:footnoteReference w:id="6"/>
      </w:r>
    </w:p>
    <w:p w:rsidR="0009176F" w:rsidRDefault="009F36C3"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 xml:space="preserve">realizowaniem zadań Instytucji Zarządzającej przez Zarząd Województwa Dolnośląskiego </w:t>
      </w:r>
      <w:r w:rsidR="008D1D55" w:rsidRPr="00CD4479">
        <w:rPr>
          <w:rFonts w:asciiTheme="minorHAnsi" w:hAnsiTheme="minorHAnsi" w:cs="Calibri"/>
          <w:sz w:val="22"/>
          <w:szCs w:val="22"/>
        </w:rPr>
        <w:lastRenderedPageBreak/>
        <w:t>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309FA">
        <w:rPr>
          <w:rFonts w:asciiTheme="minorHAnsi" w:hAnsiTheme="minorHAns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09176F" w:rsidRDefault="006A088A"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09176F" w:rsidRDefault="00121A11" w:rsidP="0009176F">
      <w:pPr>
        <w:pStyle w:val="Akapitzlist"/>
        <w:numPr>
          <w:ilvl w:val="0"/>
          <w:numId w:val="42"/>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w:t>
      </w:r>
      <w:r w:rsidR="006D349C">
        <w:rPr>
          <w:rFonts w:asciiTheme="minorHAnsi" w:hAnsiTheme="minorHAnsi" w:cs="Calibri"/>
          <w:strike/>
          <w:sz w:val="22"/>
          <w:szCs w:val="22"/>
        </w:rPr>
        <w:br/>
      </w:r>
      <w:r w:rsidRPr="005B494C">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09176F" w:rsidRDefault="00A85202" w:rsidP="0009176F">
      <w:pPr>
        <w:pStyle w:val="Akapitzlist"/>
        <w:numPr>
          <w:ilvl w:val="0"/>
          <w:numId w:val="42"/>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09176F" w:rsidRDefault="002442EF" w:rsidP="0009176F">
      <w:pPr>
        <w:pStyle w:val="Akapitzlist"/>
        <w:numPr>
          <w:ilvl w:val="0"/>
          <w:numId w:val="42"/>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r w:rsidRPr="00C46301">
        <w:rPr>
          <w:rFonts w:asciiTheme="minorHAnsi" w:hAnsiTheme="minorHAnsi" w:cs="Calibri"/>
          <w:sz w:val="22"/>
          <w:szCs w:val="22"/>
        </w:rPr>
        <w:t>SzOOP</w:t>
      </w:r>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 xml:space="preserve">Uchwałą </w:t>
      </w:r>
      <w:r w:rsidR="006D349C">
        <w:rPr>
          <w:rFonts w:asciiTheme="minorHAnsi" w:hAnsiTheme="minorHAnsi"/>
          <w:sz w:val="22"/>
          <w:szCs w:val="22"/>
        </w:rPr>
        <w:t xml:space="preserve">Nr </w:t>
      </w:r>
      <w:r w:rsidR="00E44976">
        <w:rPr>
          <w:rFonts w:asciiTheme="minorHAnsi" w:hAnsiTheme="minorHAnsi"/>
          <w:sz w:val="22"/>
          <w:szCs w:val="22"/>
        </w:rPr>
        <w:t>1701</w:t>
      </w:r>
      <w:r w:rsidR="006D349C">
        <w:rPr>
          <w:rFonts w:asciiTheme="minorHAnsi" w:hAnsiTheme="minorHAnsi"/>
          <w:sz w:val="22"/>
          <w:szCs w:val="22"/>
        </w:rPr>
        <w:t>/V/1</w:t>
      </w:r>
      <w:r w:rsidR="00E44976">
        <w:rPr>
          <w:rFonts w:asciiTheme="minorHAnsi" w:hAnsiTheme="minorHAnsi"/>
          <w:sz w:val="22"/>
          <w:szCs w:val="22"/>
        </w:rPr>
        <w:t>6</w:t>
      </w:r>
      <w:r w:rsidR="006D349C">
        <w:rPr>
          <w:rFonts w:asciiTheme="minorHAnsi" w:hAnsiTheme="minorHAnsi"/>
          <w:sz w:val="22"/>
          <w:szCs w:val="22"/>
        </w:rPr>
        <w:t xml:space="preserve"> Zarządu Województwa </w:t>
      </w:r>
      <w:r w:rsidR="00662872">
        <w:rPr>
          <w:rFonts w:asciiTheme="minorHAnsi" w:hAnsiTheme="minorHAnsi"/>
          <w:sz w:val="22"/>
          <w:szCs w:val="22"/>
        </w:rPr>
        <w:t xml:space="preserve">Dolnośląskiego </w:t>
      </w:r>
      <w:r w:rsidR="006D349C">
        <w:rPr>
          <w:rFonts w:asciiTheme="minorHAnsi" w:hAnsiTheme="minorHAnsi"/>
          <w:sz w:val="22"/>
          <w:szCs w:val="22"/>
        </w:rPr>
        <w:t>z dnia 2</w:t>
      </w:r>
      <w:r w:rsidR="00E44976">
        <w:rPr>
          <w:rFonts w:asciiTheme="minorHAnsi" w:hAnsiTheme="minorHAnsi"/>
          <w:sz w:val="22"/>
          <w:szCs w:val="22"/>
        </w:rPr>
        <w:t>5</w:t>
      </w:r>
      <w:r w:rsidR="006D349C">
        <w:rPr>
          <w:rFonts w:asciiTheme="minorHAnsi" w:hAnsiTheme="minorHAnsi"/>
          <w:sz w:val="22"/>
          <w:szCs w:val="22"/>
        </w:rPr>
        <w:t xml:space="preserve"> </w:t>
      </w:r>
      <w:r w:rsidR="00E44976">
        <w:rPr>
          <w:rFonts w:asciiTheme="minorHAnsi" w:hAnsiTheme="minorHAnsi"/>
          <w:sz w:val="22"/>
          <w:szCs w:val="22"/>
        </w:rPr>
        <w:t>stycznia</w:t>
      </w:r>
      <w:r w:rsidR="006D349C">
        <w:rPr>
          <w:rFonts w:asciiTheme="minorHAnsi" w:hAnsiTheme="minorHAnsi"/>
          <w:sz w:val="22"/>
          <w:szCs w:val="22"/>
        </w:rPr>
        <w:t xml:space="preserve"> 201</w:t>
      </w:r>
      <w:r w:rsidR="00E44976">
        <w:rPr>
          <w:rFonts w:asciiTheme="minorHAnsi" w:hAnsiTheme="minorHAnsi"/>
          <w:sz w:val="22"/>
          <w:szCs w:val="22"/>
        </w:rPr>
        <w:t>6</w:t>
      </w:r>
      <w:r w:rsidR="006D349C">
        <w:rPr>
          <w:rFonts w:asciiTheme="minorHAnsi" w:hAnsiTheme="minorHAnsi"/>
          <w:sz w:val="22"/>
          <w:szCs w:val="22"/>
        </w:rPr>
        <w:t xml:space="preserve">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operacyjnych na lata 2014-2020, </w:t>
      </w:r>
      <w:r w:rsidRPr="004309FA">
        <w:rPr>
          <w:rFonts w:asciiTheme="minorHAnsi" w:hAnsiTheme="minorHAnsi" w:cs="Calibri"/>
          <w:iCs/>
          <w:sz w:val="22"/>
          <w:szCs w:val="22"/>
        </w:rPr>
        <w:t xml:space="preserve">zamieszczonych </w:t>
      </w:r>
      <w:r w:rsidRPr="004309FA">
        <w:rPr>
          <w:rFonts w:asciiTheme="minorHAnsi" w:hAnsiTheme="minorHAnsi" w:cs="Calibri"/>
          <w:sz w:val="22"/>
          <w:szCs w:val="22"/>
        </w:rPr>
        <w:t>na stronie in</w:t>
      </w:r>
      <w:r w:rsidR="0009196B" w:rsidRPr="004309FA">
        <w:rPr>
          <w:rFonts w:asciiTheme="minorHAnsi" w:hAnsiTheme="minorHAnsi" w:cs="Calibri"/>
          <w:sz w:val="22"/>
          <w:szCs w:val="22"/>
        </w:rPr>
        <w:t xml:space="preserve">ternetowej Instytucji </w:t>
      </w:r>
      <w:r w:rsidR="00E900A5">
        <w:rPr>
          <w:rFonts w:asciiTheme="minorHAnsi" w:hAnsiTheme="minorHAnsi" w:cs="Calibri"/>
          <w:sz w:val="22"/>
          <w:szCs w:val="22"/>
        </w:rPr>
        <w:t>Pośrednicz</w:t>
      </w:r>
      <w:r w:rsidRPr="004309FA">
        <w:rPr>
          <w:rFonts w:asciiTheme="minorHAnsi" w:hAnsiTheme="minorHAnsi" w:cs="Calibri"/>
          <w:sz w:val="22"/>
          <w:szCs w:val="22"/>
        </w:rPr>
        <w:t>ącej</w:t>
      </w:r>
      <w:r w:rsidRPr="004309FA">
        <w:rPr>
          <w:rFonts w:asciiTheme="minorHAnsi" w:hAnsiTheme="minorHAnsi" w:cs="Calibri"/>
          <w:iCs/>
          <w:sz w:val="22"/>
          <w:szCs w:val="22"/>
        </w:rPr>
        <w:t>;</w:t>
      </w:r>
      <w:r w:rsidRPr="004309FA">
        <w:rPr>
          <w:rFonts w:asciiTheme="minorHAnsi" w:hAnsiTheme="minorHAnsi" w:cs="Calibri"/>
          <w:sz w:val="22"/>
          <w:szCs w:val="22"/>
        </w:rPr>
        <w:t xml:space="preserve"> </w:t>
      </w:r>
    </w:p>
    <w:p w:rsidR="0009176F" w:rsidRDefault="0023532B"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r w:rsidR="00F42012">
        <w:rPr>
          <w:rFonts w:asciiTheme="minorHAnsi" w:hAnsiTheme="minorHAnsi"/>
          <w:sz w:val="22"/>
          <w:szCs w:val="22"/>
        </w:rPr>
        <w:t xml:space="preserve">t.j. </w:t>
      </w:r>
      <w:r w:rsidR="00BE6ACF" w:rsidRPr="004309FA">
        <w:rPr>
          <w:rFonts w:asciiTheme="minorHAnsi" w:hAnsiTheme="minorHAnsi"/>
          <w:sz w:val="22"/>
          <w:szCs w:val="22"/>
        </w:rPr>
        <w:t xml:space="preserve">Dz. U. z 2013 </w:t>
      </w:r>
      <w:r w:rsidR="00AA6082">
        <w:rPr>
          <w:rFonts w:asciiTheme="minorHAnsi" w:hAnsiTheme="minorHAnsi"/>
          <w:sz w:val="22"/>
          <w:szCs w:val="22"/>
        </w:rPr>
        <w:t xml:space="preserve">r. </w:t>
      </w:r>
      <w:r w:rsidR="00BE6ACF" w:rsidRPr="004309FA">
        <w:rPr>
          <w:rFonts w:asciiTheme="minorHAnsi" w:hAnsiTheme="minorHAnsi"/>
          <w:sz w:val="22"/>
          <w:szCs w:val="22"/>
        </w:rPr>
        <w:t xml:space="preserve">poz. 885, z późn. zm.);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lastRenderedPageBreak/>
        <w:t xml:space="preserve">„ustawie Pzp” oznacza to ustawę z dnia 29 stycznia 2004 r. – Prawo zamówień publicznych </w:t>
      </w:r>
      <w:r w:rsidR="006D349C">
        <w:rPr>
          <w:rFonts w:asciiTheme="minorHAnsi" w:hAnsiTheme="minorHAnsi" w:cs="Calibri"/>
          <w:sz w:val="22"/>
          <w:szCs w:val="22"/>
        </w:rPr>
        <w:br/>
      </w:r>
      <w:r w:rsidRPr="004309FA">
        <w:rPr>
          <w:rFonts w:asciiTheme="minorHAnsi" w:hAnsiTheme="minorHAnsi" w:cs="Calibri"/>
          <w:sz w:val="22"/>
          <w:szCs w:val="22"/>
        </w:rPr>
        <w:t xml:space="preserve">(Dz. U. z </w:t>
      </w:r>
      <w:r w:rsidR="00C37A80" w:rsidRPr="004309FA">
        <w:rPr>
          <w:rFonts w:asciiTheme="minorHAnsi" w:hAnsiTheme="minorHAnsi" w:cs="Calibri"/>
          <w:sz w:val="22"/>
          <w:szCs w:val="22"/>
        </w:rPr>
        <w:t>201</w:t>
      </w:r>
      <w:r w:rsidR="00C37A80">
        <w:rPr>
          <w:rFonts w:asciiTheme="minorHAnsi" w:hAnsiTheme="minorHAnsi" w:cs="Calibri"/>
          <w:sz w:val="22"/>
          <w:szCs w:val="22"/>
        </w:rPr>
        <w:t>5</w:t>
      </w:r>
      <w:r w:rsidR="00C37A80" w:rsidRPr="004309FA">
        <w:rPr>
          <w:rFonts w:asciiTheme="minorHAnsi" w:hAnsiTheme="minorHAnsi" w:cs="Calibri"/>
          <w:sz w:val="22"/>
          <w:szCs w:val="22"/>
        </w:rPr>
        <w:t xml:space="preserve"> </w:t>
      </w:r>
      <w:r w:rsidRPr="004309FA">
        <w:rPr>
          <w:rFonts w:asciiTheme="minorHAnsi" w:hAnsiTheme="minorHAnsi" w:cs="Calibri"/>
          <w:sz w:val="22"/>
          <w:szCs w:val="22"/>
        </w:rPr>
        <w:t xml:space="preserve">r. poz. </w:t>
      </w:r>
      <w:r w:rsidR="00C37A80">
        <w:rPr>
          <w:rFonts w:asciiTheme="minorHAnsi" w:hAnsiTheme="minorHAnsi" w:cs="Calibri"/>
          <w:sz w:val="22"/>
          <w:szCs w:val="22"/>
        </w:rPr>
        <w:t>2164</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(Dz.U. z 2014 r. poz. 1146, z późn. zm.);</w:t>
      </w:r>
    </w:p>
    <w:p w:rsidR="0009176F" w:rsidRDefault="00BE6ACF"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09176F" w:rsidRDefault="00AF4869"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09176F" w:rsidRDefault="006C6142" w:rsidP="0009176F">
      <w:pPr>
        <w:numPr>
          <w:ilvl w:val="0"/>
          <w:numId w:val="14"/>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iCs/>
        </w:rPr>
        <w:t>, co stanowi … % wydatków kwalifikowalnych Projektu</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w:t>
      </w:r>
      <w:r w:rsidR="00AA6082">
        <w:rPr>
          <w:rFonts w:asciiTheme="minorHAnsi" w:eastAsia="Times New Roman" w:hAnsiTheme="minorHAnsi" w:cs="Calibri"/>
        </w:rPr>
        <w:t>z budżetu państwa</w:t>
      </w:r>
      <w:r w:rsidR="00AA6082" w:rsidRPr="004309FA">
        <w:rPr>
          <w:rFonts w:asciiTheme="minorHAnsi" w:eastAsia="Times New Roman" w:hAnsiTheme="minorHAnsi" w:cs="Calibri"/>
        </w:rPr>
        <w:t xml:space="preserve">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rPr>
        <w:t>, co stanowi … % wydatków kwalifikowalnych Projektu.</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09176F" w:rsidRDefault="006C6142"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jego dyspozycji, tj. są one ujmowane w planie finansowym Beneficjenta na dany rok budżetowy w ramach części budżetowej właściwego dysponenta, któremu Beneficjent podlega lub w rezerwie celowej budżetu państwa, z zastrzeżeniem ust. 3 pkt 2.</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lastRenderedPageBreak/>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 xml:space="preserve">jednak </w:t>
      </w:r>
      <w:r w:rsidR="006D349C">
        <w:rPr>
          <w:rFonts w:asciiTheme="minorHAnsi" w:eastAsia="Times New Roman" w:hAnsiTheme="minorHAnsi" w:cs="Calibri"/>
          <w:i/>
          <w:iCs/>
        </w:rPr>
        <w:br/>
      </w:r>
      <w:r w:rsidR="005B494C" w:rsidRPr="00F2640D">
        <w:rPr>
          <w:rFonts w:asciiTheme="minorHAnsi" w:eastAsia="Times New Roman" w:hAnsiTheme="minorHAnsi" w:cs="Calibri"/>
          <w:i/>
          <w:iCs/>
        </w:rPr>
        <w:t>nie wcześniej niż przed dniem złożenia wniosku o dofinansowanie pod warunkiem, że wydatki 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09176F" w:rsidRDefault="00557482"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 xml:space="preserve">Szczegółowe zasady określania i rozliczania wydatków na zakup środków trwałych oraz wydatków </w:t>
      </w:r>
      <w:r w:rsidRPr="006D349C">
        <w:rPr>
          <w:rFonts w:asciiTheme="minorHAnsi" w:hAnsiTheme="minorHAnsi" w:cs="Calibri"/>
          <w:spacing w:val="-4"/>
        </w:rPr>
        <w:t>w ramach cro</w:t>
      </w:r>
      <w:r w:rsidR="0030654F" w:rsidRPr="006D349C">
        <w:rPr>
          <w:rFonts w:asciiTheme="minorHAnsi" w:hAnsiTheme="minorHAnsi" w:cs="Calibri"/>
          <w:spacing w:val="-4"/>
        </w:rPr>
        <w:t>s</w:t>
      </w:r>
      <w:r w:rsidRPr="006D349C">
        <w:rPr>
          <w:rFonts w:asciiTheme="minorHAnsi" w:hAnsiTheme="minorHAnsi" w:cs="Calibri"/>
          <w:spacing w:val="-4"/>
        </w:rPr>
        <w:t>s-fin</w:t>
      </w:r>
      <w:r w:rsidR="00B00D5F" w:rsidRPr="006D349C">
        <w:rPr>
          <w:rFonts w:asciiTheme="minorHAnsi" w:hAnsiTheme="minorHAnsi" w:cs="Calibri"/>
          <w:spacing w:val="-4"/>
        </w:rPr>
        <w:t xml:space="preserve">ancingu są zawarte w Wytycznych, o których mowa w </w:t>
      </w:r>
      <w:r w:rsidR="00B00D5F" w:rsidRPr="006D349C">
        <w:rPr>
          <w:rFonts w:asciiTheme="minorHAnsi" w:eastAsia="Times New Roman" w:hAnsiTheme="minorHAnsi" w:cs="Calibri"/>
          <w:spacing w:val="-4"/>
        </w:rPr>
        <w:t xml:space="preserve">§ 4 ust. 6 pkt 2 </w:t>
      </w:r>
      <w:r w:rsidR="009224DF" w:rsidRPr="006D349C">
        <w:rPr>
          <w:rFonts w:asciiTheme="minorHAnsi" w:eastAsia="Times New Roman" w:hAnsiTheme="minorHAnsi" w:cs="Calibri"/>
          <w:spacing w:val="-4"/>
        </w:rPr>
        <w:t>porozumienia</w:t>
      </w:r>
      <w:r w:rsidR="009224DF" w:rsidRPr="004309FA">
        <w:rPr>
          <w:rFonts w:asciiTheme="minorHAnsi" w:eastAsia="Times New Roman" w:hAnsiTheme="minorHAnsi" w:cs="Calibri"/>
        </w:rPr>
        <w:t xml:space="preserve">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09176F" w:rsidRDefault="006674FA" w:rsidP="0009176F">
      <w:pPr>
        <w:pStyle w:val="Akapitzlist"/>
        <w:numPr>
          <w:ilvl w:val="0"/>
          <w:numId w:val="14"/>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w zakresie określonym i zatwierdzonym 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a także stosowanie, zgodnie z Wytycznymi w zakresie monitorowania postępu rzeczowego realizacji programów 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 przypadku ich wystąpienia w projekcie</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lastRenderedPageBreak/>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AA6082" w:rsidRPr="004309FA">
        <w:rPr>
          <w:rFonts w:asciiTheme="minorHAnsi" w:eastAsia="Times New Roman" w:hAnsiTheme="minorHAnsi" w:cs="Calibri"/>
        </w:rPr>
        <w:t>2</w:t>
      </w:r>
      <w:r w:rsidR="00AA6082">
        <w:rPr>
          <w:rFonts w:asciiTheme="minorHAnsi" w:eastAsia="Times New Roman" w:hAnsiTheme="minorHAnsi" w:cs="Calibri"/>
        </w:rPr>
        <w:t>4</w:t>
      </w:r>
      <w:r w:rsidR="00AA6082" w:rsidRPr="004309FA">
        <w:rPr>
          <w:rFonts w:asciiTheme="minorHAnsi" w:eastAsia="Times New Roman" w:hAnsiTheme="minorHAnsi" w:cs="Calibri"/>
        </w:rPr>
        <w:t xml:space="preserve">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09176F" w:rsidRDefault="0038689C" w:rsidP="0009176F">
      <w:pPr>
        <w:numPr>
          <w:ilvl w:val="0"/>
          <w:numId w:val="58"/>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09176F" w:rsidRDefault="0038689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ącej Programem, SzOOP, oraz Regulaminem konkursu obowiązującymi dla danego konkursu.</w:t>
      </w:r>
    </w:p>
    <w:p w:rsidR="0009176F" w:rsidRDefault="005C051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9176F" w:rsidRDefault="005C051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09176F" w:rsidRDefault="00B87BFF"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lastRenderedPageBreak/>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09176F" w:rsidRDefault="006674FA"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09176F" w:rsidRDefault="002667D4"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09176F" w:rsidRDefault="006D349C" w:rsidP="0009176F">
      <w:pPr>
        <w:pStyle w:val="Akapitzlist"/>
        <w:numPr>
          <w:ilvl w:val="0"/>
          <w:numId w:val="61"/>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Wytycznych Ministra Infrastruktury i Rozwoju w zakresie realizacji przedsięwzięć w obszarze włączenia społecznego i zwalczania ubóstwa z wykorzystaniem środków Europejskiego 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09176F" w:rsidRDefault="00BE6ACF"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09176F" w:rsidRDefault="00BE6ACF" w:rsidP="0009176F">
      <w:pPr>
        <w:numPr>
          <w:ilvl w:val="0"/>
          <w:numId w:val="22"/>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09176F" w:rsidRDefault="00E20BE0"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w:t>
      </w:r>
      <w:r w:rsidR="009F1781" w:rsidRPr="004C5C7D">
        <w:rPr>
          <w:rFonts w:asciiTheme="minorHAnsi" w:hAnsiTheme="minorHAnsi"/>
          <w:sz w:val="22"/>
          <w:szCs w:val="22"/>
        </w:rPr>
        <w:t>2</w:t>
      </w:r>
      <w:r w:rsidR="009F1781">
        <w:rPr>
          <w:rFonts w:asciiTheme="minorHAnsi" w:hAnsiTheme="minorHAnsi"/>
          <w:sz w:val="22"/>
          <w:szCs w:val="22"/>
        </w:rPr>
        <w:t>5</w:t>
      </w:r>
      <w:r w:rsidR="009F1781" w:rsidRPr="004C5C7D">
        <w:rPr>
          <w:rFonts w:asciiTheme="minorHAnsi" w:hAnsiTheme="minorHAnsi"/>
          <w:sz w:val="22"/>
          <w:szCs w:val="22"/>
        </w:rPr>
        <w:t xml:space="preserve"> </w:t>
      </w:r>
      <w:r w:rsidR="00935ACC" w:rsidRPr="004C5C7D">
        <w:rPr>
          <w:rFonts w:asciiTheme="minorHAnsi" w:hAnsiTheme="minorHAnsi"/>
          <w:sz w:val="22"/>
          <w:szCs w:val="22"/>
        </w:rPr>
        <w:t xml:space="preserve">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09176F" w:rsidRDefault="00DB6937"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09176F" w:rsidRDefault="002667D4"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09176F" w:rsidRDefault="00136B2D" w:rsidP="0009176F">
      <w:pPr>
        <w:numPr>
          <w:ilvl w:val="0"/>
          <w:numId w:val="22"/>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09176F" w:rsidRDefault="00136B2D" w:rsidP="0009176F">
      <w:pPr>
        <w:numPr>
          <w:ilvl w:val="0"/>
          <w:numId w:val="22"/>
        </w:numPr>
        <w:spacing w:before="60" w:after="60" w:line="240" w:lineRule="auto"/>
        <w:jc w:val="both"/>
        <w:rPr>
          <w:rFonts w:cs="Calibri"/>
        </w:rPr>
      </w:pPr>
      <w:r w:rsidRPr="009C5131">
        <w:rPr>
          <w:rFonts w:cs="Calibri"/>
        </w:rPr>
        <w:t xml:space="preserve">Beneficjent zobowiązuje się do zachowania trwałości utworzonych w ramach projektu </w:t>
      </w:r>
      <w:r>
        <w:rPr>
          <w:rFonts w:cs="Calibri"/>
        </w:rPr>
        <w:t xml:space="preserve">podmiotów (w szczególności nowo utworzonych CIS i KIS, a także WTZ) po zakończeniu realizacji </w:t>
      </w:r>
      <w:r>
        <w:rPr>
          <w:rFonts w:cs="Calibri"/>
        </w:rPr>
        <w:lastRenderedPageBreak/>
        <w:t xml:space="preserve">projektu, co najmniej przez okres odpowiadający okresowi realizacji projektu, </w:t>
      </w:r>
      <w:r>
        <w:rPr>
          <w:rFonts w:cs="Calibri"/>
        </w:rPr>
        <w:br/>
      </w:r>
      <w:r w:rsidRPr="009C5131">
        <w:rPr>
          <w:rFonts w:cs="Calibri"/>
        </w:rPr>
        <w:t xml:space="preserve">z zastrzeżeniem § 11 ust. </w:t>
      </w:r>
      <w:r>
        <w:rPr>
          <w:rFonts w:cs="Calibri"/>
        </w:rPr>
        <w:t>4 umowy</w:t>
      </w:r>
      <w:r w:rsidRPr="009C5131">
        <w:rPr>
          <w:rFonts w:cs="Calibri"/>
        </w:rPr>
        <w:t xml:space="preserve">. </w:t>
      </w:r>
    </w:p>
    <w:p w:rsidR="004309FA" w:rsidRDefault="004309FA" w:rsidP="00DB2015">
      <w:pPr>
        <w:tabs>
          <w:tab w:val="left" w:pos="900"/>
        </w:tabs>
        <w:spacing w:after="120" w:line="240" w:lineRule="auto"/>
        <w:rPr>
          <w:rFonts w:asciiTheme="minorHAnsi" w:eastAsia="Times New Roman" w:hAnsiTheme="minorHAnsi" w:cs="Calibri"/>
        </w:rPr>
      </w:pPr>
    </w:p>
    <w:p w:rsidR="00BE6ACF" w:rsidRPr="004309FA" w:rsidRDefault="00DF3BF9"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6"/>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09176F" w:rsidRDefault="00F96B59" w:rsidP="0009176F">
      <w:pPr>
        <w:numPr>
          <w:ilvl w:val="0"/>
          <w:numId w:val="12"/>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27"/>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r w:rsidR="00AA6082">
        <w:rPr>
          <w:rStyle w:val="Odwoanieprzypisudolnego"/>
          <w:rFonts w:asciiTheme="minorHAnsi" w:hAnsiTheme="minorHAnsi" w:cs="Calibri"/>
          <w:b/>
          <w:i/>
        </w:rPr>
        <w:footnoteReference w:id="28"/>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AA6082" w:rsidRPr="00AA6082" w:rsidRDefault="00AA6082" w:rsidP="002E09D6">
      <w:pPr>
        <w:spacing w:before="360" w:after="0" w:line="240" w:lineRule="auto"/>
        <w:jc w:val="center"/>
        <w:rPr>
          <w:rFonts w:asciiTheme="minorHAnsi" w:hAnsiTheme="minorHAnsi" w:cs="Calibri"/>
          <w:i/>
        </w:rPr>
      </w:pPr>
      <w:r w:rsidRPr="00AA6082">
        <w:rPr>
          <w:rFonts w:asciiTheme="minorHAnsi" w:hAnsiTheme="minorHAnsi" w:cs="Calibri"/>
          <w:i/>
        </w:rPr>
        <w:t>§ 8.</w:t>
      </w:r>
    </w:p>
    <w:p w:rsidR="0009176F" w:rsidRDefault="00AA6082" w:rsidP="0009176F">
      <w:pPr>
        <w:pStyle w:val="Akapitzlist"/>
        <w:numPr>
          <w:ilvl w:val="0"/>
          <w:numId w:val="75"/>
        </w:numPr>
        <w:spacing w:after="60"/>
        <w:jc w:val="both"/>
        <w:rPr>
          <w:rFonts w:asciiTheme="minorHAnsi" w:hAnsiTheme="minorHAnsi" w:cs="Tahoma"/>
          <w:i/>
          <w:sz w:val="22"/>
          <w:szCs w:val="22"/>
        </w:rPr>
      </w:pPr>
      <w:r w:rsidRPr="002E09D6">
        <w:rPr>
          <w:rFonts w:asciiTheme="minorHAnsi" w:hAnsiTheme="minorHAnsi" w:cs="Tahoma"/>
          <w:i/>
          <w:sz w:val="22"/>
          <w:szCs w:val="22"/>
        </w:rPr>
        <w:t>Beneficjent rozlicza wydatki w ramach projektu w oparciu o kwoty ryczałtowe:</w:t>
      </w:r>
    </w:p>
    <w:p w:rsidR="0009176F" w:rsidRDefault="00AA6082" w:rsidP="0009176F">
      <w:pPr>
        <w:numPr>
          <w:ilvl w:val="1"/>
          <w:numId w:val="75"/>
        </w:numPr>
        <w:tabs>
          <w:tab w:val="num" w:pos="709"/>
        </w:tabs>
        <w:spacing w:after="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9176F" w:rsidRDefault="00AA6082" w:rsidP="0009176F">
      <w:pPr>
        <w:numPr>
          <w:ilvl w:val="1"/>
          <w:numId w:val="75"/>
        </w:numPr>
        <w:spacing w:after="0" w:line="240" w:lineRule="auto"/>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lastRenderedPageBreak/>
        <w:t xml:space="preserve">      w tym wkład własny w wysokości ….. PLN.</w:t>
      </w:r>
    </w:p>
    <w:p w:rsidR="0009176F" w:rsidRDefault="00AA6082" w:rsidP="0009176F">
      <w:pPr>
        <w:pStyle w:val="Akapitzlist"/>
        <w:numPr>
          <w:ilvl w:val="0"/>
          <w:numId w:val="25"/>
        </w:numPr>
        <w:spacing w:before="60" w:after="240"/>
        <w:jc w:val="both"/>
        <w:rPr>
          <w:rFonts w:asciiTheme="minorHAnsi" w:hAnsiTheme="minorHAnsi" w:cs="Calibri"/>
          <w:sz w:val="22"/>
          <w:szCs w:val="22"/>
        </w:rPr>
      </w:pPr>
      <w:r w:rsidRPr="002E09D6">
        <w:rPr>
          <w:rFonts w:asciiTheme="minorHAnsi" w:hAnsiTheme="minorHAnsi" w:cs="Tahoma"/>
          <w:i/>
          <w:sz w:val="22"/>
          <w:szCs w:val="22"/>
        </w:rPr>
        <w:t>Na wydatki związane z cross-financingiem przyznaje się kwotę</w:t>
      </w:r>
      <w:r w:rsidRPr="002E09D6">
        <w:rPr>
          <w:sz w:val="22"/>
          <w:szCs w:val="22"/>
          <w:vertAlign w:val="superscript"/>
        </w:rPr>
        <w:footnoteReference w:id="29"/>
      </w:r>
      <w:r w:rsidRPr="002E09D6">
        <w:rPr>
          <w:rFonts w:asciiTheme="minorHAnsi" w:hAnsiTheme="minorHAnsi" w:cs="Tahoma"/>
          <w:i/>
          <w:sz w:val="22"/>
          <w:szCs w:val="22"/>
        </w:rPr>
        <w:t>:</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 w ust. 1 pkt 1;</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w:t>
      </w:r>
      <w:r w:rsidRPr="00AA6082">
        <w:rPr>
          <w:rFonts w:asciiTheme="minorHAnsi" w:eastAsia="Times New Roman" w:hAnsiTheme="minorHAnsi" w:cs="Tahoma"/>
          <w:i/>
          <w:lang w:eastAsia="pl-PL"/>
        </w:rPr>
        <w:t xml:space="preserve"> w ust. 1 pkt 2.</w:t>
      </w:r>
    </w:p>
    <w:p w:rsidR="0009176F" w:rsidRDefault="00AA6082" w:rsidP="0009176F">
      <w:pPr>
        <w:numPr>
          <w:ilvl w:val="0"/>
          <w:numId w:val="78"/>
        </w:numPr>
        <w:autoSpaceDE w:val="0"/>
        <w:autoSpaceDN w:val="0"/>
        <w:spacing w:after="120" w:line="240" w:lineRule="auto"/>
        <w:ind w:left="357" w:hanging="357"/>
        <w:jc w:val="both"/>
        <w:rPr>
          <w:rFonts w:eastAsia="Times New Roman" w:cs="Arial"/>
          <w:i/>
        </w:rPr>
      </w:pPr>
      <w:r w:rsidRPr="00AA6082">
        <w:rPr>
          <w:rFonts w:eastAsia="Times New Roman" w:cs="Arial"/>
          <w:i/>
        </w:rPr>
        <w:t>W związku z kwotami ryczałtowymi, o których mowa w ust. 1 Beneficjent zobowiązuje się osiągnąć co najmniej następujące wskaźniki:</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eastAsia="Times New Roman" w:cs="Calibri"/>
          <w:i/>
        </w:rPr>
        <w:t xml:space="preserve">w ramach kwoty ryczałtowej, o której mowa w ust. 1 pkt 1 [nazwa wskaźnika i jego wartość] a </w:t>
      </w:r>
      <w:r w:rsidRPr="00AA6082">
        <w:rPr>
          <w:rFonts w:asciiTheme="minorHAnsi" w:eastAsia="Times New Roman" w:hAnsiTheme="minorHAnsi" w:cs="Calibri"/>
          <w:i/>
        </w:rPr>
        <w:t xml:space="preserve">dokumentami potwierdzającymi jej wykonanie są: </w:t>
      </w:r>
    </w:p>
    <w:p w:rsidR="0009176F" w:rsidRDefault="00AA6082" w:rsidP="0009176F">
      <w:pPr>
        <w:numPr>
          <w:ilvl w:val="0"/>
          <w:numId w:val="76"/>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76"/>
        </w:numPr>
        <w:tabs>
          <w:tab w:val="left" w:pos="993"/>
        </w:tabs>
        <w:spacing w:after="12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asciiTheme="minorHAnsi" w:eastAsia="Times New Roman" w:hAnsiTheme="minorHAnsi" w:cs="Calibri"/>
          <w:i/>
        </w:rPr>
        <w:t xml:space="preserve">w ramach kwoty ryczałtowej, o której mowa w ust. 1 pkt 2 [nazwa wskaźnika i jego wartość] a dokumentami potwierdzającymi jej wykonanie są: </w:t>
      </w:r>
    </w:p>
    <w:p w:rsidR="0009176F" w:rsidRDefault="00AA6082" w:rsidP="0009176F">
      <w:pPr>
        <w:numPr>
          <w:ilvl w:val="0"/>
          <w:numId w:val="80"/>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80"/>
        </w:numPr>
        <w:tabs>
          <w:tab w:val="left" w:pos="993"/>
        </w:tabs>
        <w:spacing w:after="6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 przypadku nieosiągnięcia w ramach danej kwoty ryczałtowej wskaźników, o których mowa </w:t>
      </w:r>
      <w:r w:rsidRPr="00AA6082">
        <w:rPr>
          <w:rFonts w:asciiTheme="minorHAnsi" w:hAnsiTheme="minorHAnsi" w:cs="Tahoma"/>
          <w:i/>
        </w:rPr>
        <w:br/>
        <w:t>w ust. 3 uznaje się, iż Beneficjent nie wykonał zadania prawidłowo oraz nie rozliczył przyznanej kwoty ryczałtowej.</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Wydatki, które Beneficjent poniósł na zadanie objęte kwotą ryczałtową, która nie została uznana za rozliczoną, uznaje się za niekwalifikowalne.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Wskaźniki, o których mowa w ust. 3 mogą podlegać zmianie w szczególnie uzasadnionych przypadkach, po zatwierdzeniu przez Instytucję </w:t>
      </w:r>
      <w:r w:rsidR="009F76E4">
        <w:rPr>
          <w:rFonts w:asciiTheme="minorHAnsi" w:hAnsiTheme="minorHAnsi" w:cs="Tahoma"/>
          <w:i/>
        </w:rPr>
        <w:t>Pośredniczącą</w:t>
      </w:r>
      <w:r w:rsidRPr="00AA6082">
        <w:rPr>
          <w:rFonts w:asciiTheme="minorHAnsi" w:hAnsiTheme="minorHAnsi" w:cs="Tahoma"/>
          <w:i/>
        </w:rPr>
        <w:t>.</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Calibri"/>
          <w:i/>
          <w:iCs/>
          <w:color w:val="000000"/>
        </w:rPr>
        <w:t xml:space="preserve">Szczegółowe zasady określania wydatków na zakup środków trwałych oraz wydatków w ramach cross-financingu są zawarte w Wytycznych, o których mowa w § 4 ust. 6 pkt. 2 porozumienia oraz </w:t>
      </w:r>
      <w:r w:rsidRPr="00AA6082">
        <w:rPr>
          <w:rFonts w:asciiTheme="minorHAnsi" w:hAnsiTheme="minorHAnsi" w:cs="Calibri"/>
          <w:i/>
          <w:iCs/>
          <w:color w:val="000000"/>
        </w:rPr>
        <w:br/>
        <w:t>w Regulaminie konkursu.</w:t>
      </w:r>
    </w:p>
    <w:p w:rsidR="00E14485" w:rsidRPr="004309FA" w:rsidRDefault="00E14485" w:rsidP="00AA6082">
      <w:pPr>
        <w:spacing w:before="360" w:after="120" w:line="240" w:lineRule="auto"/>
        <w:jc w:val="center"/>
        <w:rPr>
          <w:rFonts w:asciiTheme="minorHAnsi" w:hAnsiTheme="minorHAnsi" w:cs="Calibri"/>
          <w:b/>
        </w:rPr>
      </w:pPr>
      <w:r w:rsidRPr="004309FA">
        <w:rPr>
          <w:rFonts w:asciiTheme="minorHAnsi" w:hAnsiTheme="minorHAnsi" w:cs="Calibri"/>
          <w:b/>
        </w:rPr>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9</w:t>
      </w:r>
      <w:r w:rsidRPr="004309FA">
        <w:rPr>
          <w:rFonts w:asciiTheme="minorHAnsi" w:hAnsiTheme="minorHAnsi" w:cs="Calibri"/>
        </w:rPr>
        <w:t>.</w:t>
      </w:r>
    </w:p>
    <w:p w:rsidR="0009176F" w:rsidRDefault="00E14485" w:rsidP="0009176F">
      <w:pPr>
        <w:numPr>
          <w:ilvl w:val="0"/>
          <w:numId w:val="11"/>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F3616F" w:rsidRPr="004309FA">
        <w:rPr>
          <w:rFonts w:asciiTheme="minorHAnsi" w:hAnsiTheme="minorHAnsi" w:cs="Calibri"/>
        </w:rPr>
        <w:t xml:space="preserve">do prowadzenia </w:t>
      </w:r>
      <w:r w:rsidR="00DD56B1" w:rsidRPr="004309FA">
        <w:rPr>
          <w:rFonts w:asciiTheme="minorHAnsi" w:hAnsiTheme="minorHAnsi" w:cs="Calibri"/>
        </w:rPr>
        <w:t>wyodrębnionego kodu księgowego lub wyodrębnionej ewidencji dotyczącej realizacji Projektu, umożliwiających identyfikację poszczególnych operacji księgowych 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309FA">
        <w:rPr>
          <w:rFonts w:asciiTheme="minorHAnsi" w:hAnsiTheme="minorHAnsi" w:cs="Calibri"/>
        </w:rPr>
        <w:t xml:space="preserve">, z wyłączeniem </w:t>
      </w:r>
      <w:r w:rsidR="00E462AF" w:rsidRPr="004309FA">
        <w:rPr>
          <w:rFonts w:asciiTheme="minorHAnsi" w:hAnsiTheme="minorHAnsi" w:cs="Calibri"/>
        </w:rPr>
        <w:t>kosztów pośrednich, o którym mowa 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30"/>
      </w:r>
      <w:r w:rsidR="00E462AF" w:rsidRPr="004309FA">
        <w:rPr>
          <w:rFonts w:asciiTheme="minorHAnsi" w:hAnsiTheme="minorHAnsi" w:cs="Calibri"/>
        </w:rPr>
        <w:t xml:space="preserve">. </w:t>
      </w:r>
    </w:p>
    <w:p w:rsidR="0009176F" w:rsidRDefault="00B71155" w:rsidP="0009176F">
      <w:pPr>
        <w:keepNext/>
        <w:numPr>
          <w:ilvl w:val="0"/>
          <w:numId w:val="11"/>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09176F" w:rsidRDefault="00E14485" w:rsidP="0009176F">
      <w:pPr>
        <w:numPr>
          <w:ilvl w:val="0"/>
          <w:numId w:val="11"/>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1"/>
      </w:r>
      <w:r w:rsidRPr="004309FA">
        <w:rPr>
          <w:rFonts w:asciiTheme="minorHAnsi" w:hAnsiTheme="minorHAnsi" w:cs="Calibri"/>
        </w:rPr>
        <w:t>.</w:t>
      </w:r>
    </w:p>
    <w:p w:rsidR="0009176F" w:rsidRDefault="00AA6082" w:rsidP="0009176F">
      <w:pPr>
        <w:pStyle w:val="Akapitzlist"/>
        <w:numPr>
          <w:ilvl w:val="0"/>
          <w:numId w:val="11"/>
        </w:numPr>
        <w:spacing w:before="60" w:after="60"/>
        <w:jc w:val="both"/>
        <w:rPr>
          <w:rFonts w:ascii="Calibri" w:hAnsi="Calibri" w:cs="Calibri"/>
          <w:i/>
          <w:sz w:val="22"/>
          <w:szCs w:val="22"/>
        </w:rPr>
      </w:pPr>
      <w:r w:rsidRPr="00AA6082">
        <w:rPr>
          <w:rFonts w:ascii="Calibri" w:hAnsi="Calibri" w:cs="Calibri"/>
          <w:i/>
          <w:sz w:val="22"/>
          <w:szCs w:val="22"/>
        </w:rPr>
        <w:t>Beneficjent nie ma obowiązku gromadzenia i opisywania dokumentów księgowych w ramach Projektu.</w:t>
      </w:r>
      <w:r w:rsidRPr="00AA6082">
        <w:rPr>
          <w:rStyle w:val="Odwoanieprzypisudolnego"/>
          <w:rFonts w:ascii="Calibri" w:hAnsi="Calibri" w:cs="Calibri"/>
          <w:i/>
          <w:sz w:val="22"/>
          <w:szCs w:val="22"/>
        </w:rPr>
        <w:footnoteReference w:id="32"/>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lastRenderedPageBreak/>
        <w:t>Beneficjent ma obowiązek bieżącego monitorowania oraz ewidencjonowania transz dofinansowania, z których ponoszone są wydatki w ramach projektu. Przedmiotowe dane będą przedstawione do wglądu na każdorazowe wezwanie Instytucji Pośredniczącej.</w:t>
      </w:r>
      <w:r w:rsidRPr="00AA6082">
        <w:rPr>
          <w:rStyle w:val="Odwoanieprzypisudolnego"/>
          <w:rFonts w:cs="Calibri"/>
          <w:i/>
        </w:rPr>
        <w:footnoteReference w:id="33"/>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t>Postanowienia ust. 4-5 dotyczą każdego z Partnerów, w zakresie części projektu, za której realizację odpowiada</w:t>
      </w:r>
      <w:r w:rsidRPr="00AA6082">
        <w:rPr>
          <w:rStyle w:val="Odwoanieprzypisudolnego"/>
          <w:rFonts w:cs="Calibri"/>
          <w:i/>
        </w:rPr>
        <w:footnoteReference w:id="34"/>
      </w:r>
      <w:r w:rsidRPr="00AA6082">
        <w:rPr>
          <w:rFonts w:cs="Calibri"/>
          <w: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10</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5"/>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ąca nie ponosi odpowiedzialności wobec Beneficjenta i wobec wykonawcy za szkodę wynikającą z opóźnienia lub niedokonania wypłaty przez Bank Gospodarstwa Krajowego środków na rzecz wykonawcy, będącą rezultatem w szczególności:</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ącą i przekazuje za pośrednictwem SL2014, chyba 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AA6082" w:rsidRPr="004309FA">
        <w:rPr>
          <w:rFonts w:asciiTheme="minorHAnsi" w:hAnsiTheme="minorHAnsi" w:cs="Calibri"/>
        </w:rPr>
        <w:t>1</w:t>
      </w:r>
      <w:r w:rsidR="00AA6082">
        <w:rPr>
          <w:rFonts w:asciiTheme="minorHAnsi" w:hAnsiTheme="minorHAnsi" w:cs="Calibri"/>
        </w:rPr>
        <w:t>6</w:t>
      </w:r>
      <w:r w:rsidR="00AA6082" w:rsidRPr="004309FA">
        <w:rPr>
          <w:rFonts w:asciiTheme="minorHAnsi" w:hAnsiTheme="minorHAnsi" w:cs="Calibri"/>
        </w:rPr>
        <w:t xml:space="preserve">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6"/>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Partnerzy</w:t>
      </w:r>
      <w:r w:rsidRPr="004309FA">
        <w:rPr>
          <w:rFonts w:asciiTheme="minorHAnsi" w:hAnsiTheme="minorHAnsi" w:cs="Calibri"/>
          <w:vertAlign w:val="superscript"/>
        </w:rPr>
        <w:footnoteReference w:id="37"/>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pozaprojektowej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AA6082" w:rsidRPr="004309FA">
        <w:rPr>
          <w:rFonts w:asciiTheme="minorHAnsi" w:hAnsiTheme="minorHAnsi" w:cs="Calibri"/>
        </w:rPr>
        <w:t>1</w:t>
      </w:r>
      <w:r w:rsidR="00AA6082">
        <w:rPr>
          <w:rFonts w:asciiTheme="minorHAnsi" w:hAnsiTheme="minorHAnsi" w:cs="Calibri"/>
        </w:rPr>
        <w:t>4</w:t>
      </w:r>
      <w:r w:rsidR="00AA6082"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w:t>
      </w:r>
    </w:p>
    <w:p w:rsidR="00CC7B8D"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ponosi pełną odpowiedzialność za prawidłową realizację Projektu, w tym 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38"/>
      </w:r>
    </w:p>
    <w:p w:rsidR="00AA6082" w:rsidRPr="004309FA" w:rsidRDefault="00AA6082"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9C5131">
        <w:rPr>
          <w:rFonts w:cs="Calibri"/>
        </w:rPr>
        <w:t>Kwota dotacji celowej</w:t>
      </w:r>
      <w:r>
        <w:rPr>
          <w:rFonts w:cs="Calibri"/>
        </w:rPr>
        <w:t xml:space="preserve"> niewydatkowana z końcem roku budżetowego podlega zwrotowi</w:t>
      </w:r>
      <w:r w:rsidRPr="009C5131">
        <w:rPr>
          <w:rFonts w:cs="Calibri"/>
        </w:rPr>
        <w:t xml:space="preserve"> na rachunek </w:t>
      </w:r>
      <w:r>
        <w:rPr>
          <w:rFonts w:cs="Calibri"/>
        </w:rPr>
        <w:t>dysponenta środków</w:t>
      </w:r>
      <w:r w:rsidR="002E09D6">
        <w:rPr>
          <w:rFonts w:cs="Calibri"/>
        </w:rPr>
        <w:t>.</w:t>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lastRenderedPageBreak/>
        <w:t xml:space="preserve">§ </w:t>
      </w:r>
      <w:r w:rsidR="00BA6939" w:rsidRPr="004309FA">
        <w:rPr>
          <w:rFonts w:asciiTheme="minorHAnsi" w:hAnsiTheme="minorHAnsi" w:cs="Calibri"/>
        </w:rPr>
        <w:t>1</w:t>
      </w:r>
      <w:r w:rsidR="00BA6939">
        <w:rPr>
          <w:rFonts w:asciiTheme="minorHAnsi" w:hAnsiTheme="minorHAnsi" w:cs="Calibri"/>
        </w:rPr>
        <w:t>1</w:t>
      </w:r>
      <w:r w:rsidRPr="004309FA">
        <w:rPr>
          <w:rFonts w:asciiTheme="minorHAnsi" w:hAnsiTheme="minorHAnsi" w:cs="Calibri"/>
        </w:rPr>
        <w:t>.</w:t>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w:t>
      </w:r>
      <w:r w:rsidR="00164580">
        <w:rPr>
          <w:rFonts w:asciiTheme="minorHAnsi" w:hAnsiTheme="minorHAnsi" w:cs="Calibri"/>
          <w:sz w:val="22"/>
          <w:szCs w:val="22"/>
        </w:rPr>
        <w:t xml:space="preserve"> </w:t>
      </w:r>
      <w:r w:rsidR="00164580">
        <w:rPr>
          <w:rFonts w:asciiTheme="minorHAnsi" w:hAnsiTheme="minorHAnsi" w:cs="Calibri"/>
          <w:sz w:val="22"/>
          <w:szCs w:val="22"/>
        </w:rPr>
        <w:br/>
      </w:r>
      <w:r w:rsidRPr="004309FA">
        <w:rPr>
          <w:rFonts w:asciiTheme="minorHAnsi" w:hAnsiTheme="minorHAnsi" w:cs="Calibri"/>
          <w:sz w:val="22"/>
          <w:szCs w:val="22"/>
        </w:rPr>
        <w:t xml:space="preserve">§ </w:t>
      </w:r>
      <w:r w:rsidR="00BA6939">
        <w:rPr>
          <w:rFonts w:asciiTheme="minorHAnsi" w:hAnsiTheme="minorHAnsi" w:cs="Calibri"/>
          <w:sz w:val="22"/>
          <w:szCs w:val="22"/>
        </w:rPr>
        <w:t>10</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00BA6939">
        <w:rPr>
          <w:rFonts w:asciiTheme="minorHAnsi" w:hAnsiTheme="minorHAnsi" w:cs="Calibri"/>
          <w:sz w:val="22"/>
          <w:szCs w:val="22"/>
        </w:rPr>
        <w:t>….</w:t>
      </w:r>
      <w:r w:rsidR="00BA6939">
        <w:rPr>
          <w:rStyle w:val="Odwoanieprzypisudolnego"/>
          <w:rFonts w:asciiTheme="minorHAnsi" w:hAnsiTheme="minorHAnsi" w:cs="Calibri"/>
          <w:sz w:val="22"/>
          <w:szCs w:val="22"/>
        </w:rPr>
        <w:footnoteReference w:id="39"/>
      </w:r>
      <w:r w:rsidRPr="004309FA">
        <w:rPr>
          <w:rFonts w:asciiTheme="minorHAnsi" w:hAnsiTheme="minorHAnsi" w:cs="Calibri"/>
          <w:sz w:val="22"/>
          <w:szCs w:val="22"/>
        </w:rPr>
        <w:t xml:space="preserve">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9228CB">
        <w:rPr>
          <w:rFonts w:asciiTheme="minorHAnsi" w:hAnsiTheme="minorHAnsi" w:cs="Calibri"/>
          <w:sz w:val="22"/>
          <w:szCs w:val="22"/>
        </w:rPr>
        <w:t>4</w:t>
      </w:r>
      <w:r w:rsidRPr="004309FA">
        <w:rPr>
          <w:rFonts w:asciiTheme="minorHAnsi" w:hAnsiTheme="minorHAnsi" w:cs="Calibri"/>
          <w:sz w:val="22"/>
          <w:szCs w:val="22"/>
        </w:rPr>
        <w:t>.</w:t>
      </w:r>
    </w:p>
    <w:p w:rsidR="0009176F" w:rsidRDefault="00BA6939" w:rsidP="0009176F">
      <w:pPr>
        <w:numPr>
          <w:ilvl w:val="0"/>
          <w:numId w:val="41"/>
        </w:numPr>
        <w:spacing w:after="60" w:line="240" w:lineRule="auto"/>
        <w:ind w:left="426" w:hanging="426"/>
        <w:jc w:val="both"/>
        <w:rPr>
          <w:rFonts w:cs="Calibri"/>
          <w:i/>
        </w:rPr>
      </w:pPr>
      <w:r w:rsidRPr="00BA6939">
        <w:rPr>
          <w:rFonts w:cs="Calibri"/>
          <w:i/>
        </w:rPr>
        <w:t xml:space="preserve">Beneficjent oświadcza w drugim i kolejnych wnioskach o płatność o kwocie poniesionych </w:t>
      </w:r>
      <w:r w:rsidRPr="00BA6939">
        <w:rPr>
          <w:rFonts w:cs="Calibri"/>
          <w:i/>
        </w:rPr>
        <w:br/>
        <w:t>w ramach Projektu wydatków bezpośrednich i pośrednich w związku z realizacją kwot ryczałtowych oraz informuje o przebiegu postępu rzeczowego Projektu.</w:t>
      </w:r>
      <w:r w:rsidRPr="00BA6939">
        <w:rPr>
          <w:rStyle w:val="Odwoanieprzypisudolnego"/>
          <w:rFonts w:cs="Calibri"/>
          <w:i/>
        </w:rPr>
        <w:footnoteReference w:id="40"/>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BA6939">
        <w:rPr>
          <w:rFonts w:asciiTheme="minorHAnsi" w:hAnsiTheme="minorHAnsi" w:cs="Calibri"/>
          <w:i/>
          <w:sz w:val="22"/>
          <w:szCs w:val="22"/>
        </w:rPr>
        <w:t>Beneficjent zobowiązuje się rozliczyć daną kwotę ryczałtową, o której mowa w § 8 ust. 1 porozumienia nie później niż we wniosku o płatność składanym za okres, w którym zadanie objęte kwotą ryczałtową zostało zrealizowane, zgodnie z § 8 ust. 3 umowy oraz harmonogramem płatności,  o którym mowa w §</w:t>
      </w:r>
      <w:r w:rsidRPr="00BA6939">
        <w:rPr>
          <w:rFonts w:asciiTheme="minorHAnsi" w:hAnsiTheme="minorHAnsi" w:cs="Calibri"/>
          <w:sz w:val="22"/>
          <w:szCs w:val="22"/>
        </w:rPr>
        <w:t> 10 ust. 4</w:t>
      </w:r>
      <w:r w:rsidRPr="00BA6939">
        <w:rPr>
          <w:rFonts w:asciiTheme="minorHAnsi" w:hAnsiTheme="minorHAnsi" w:cs="Calibri"/>
          <w:i/>
          <w:sz w:val="22"/>
          <w:szCs w:val="22"/>
        </w:rPr>
        <w:t xml:space="preserve"> porozumienia.</w:t>
      </w:r>
      <w:r w:rsidRPr="00BA6939">
        <w:rPr>
          <w:rStyle w:val="Odwoanieprzypisudolnego"/>
          <w:rFonts w:asciiTheme="minorHAnsi" w:hAnsiTheme="minorHAnsi" w:cs="Calibri"/>
          <w:i/>
          <w:sz w:val="22"/>
          <w:szCs w:val="22"/>
        </w:rPr>
        <w:footnoteReference w:id="41"/>
      </w:r>
    </w:p>
    <w:p w:rsidR="0009176F" w:rsidRDefault="00E14485"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09176F" w:rsidRDefault="00E14485"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BA6939" w:rsidRPr="004309FA">
        <w:rPr>
          <w:rFonts w:asciiTheme="minorHAnsi" w:hAnsiTheme="minorHAnsi" w:cs="Calibri"/>
          <w:sz w:val="22"/>
          <w:szCs w:val="22"/>
        </w:rPr>
        <w:t>1</w:t>
      </w:r>
      <w:r w:rsidR="00BA6939">
        <w:rPr>
          <w:rFonts w:asciiTheme="minorHAnsi" w:hAnsiTheme="minorHAnsi" w:cs="Calibri"/>
          <w:sz w:val="22"/>
          <w:szCs w:val="22"/>
        </w:rPr>
        <w:t>6</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Prawidłowość rozliczenia wydatków ujętych 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BA6939">
        <w:rPr>
          <w:rStyle w:val="Odwoanieprzypisudolnego"/>
          <w:rFonts w:asciiTheme="minorHAnsi" w:hAnsiTheme="minorHAnsi"/>
          <w:sz w:val="22"/>
          <w:szCs w:val="22"/>
        </w:rPr>
        <w:footnoteReference w:id="42"/>
      </w:r>
      <w:r w:rsidR="00AA3E67" w:rsidRPr="004309FA">
        <w:rPr>
          <w:rFonts w:asciiTheme="minorHAnsi" w:hAnsiTheme="minorHAnsi"/>
          <w:sz w:val="22"/>
          <w:szCs w:val="22"/>
        </w:rPr>
        <w:t>.</w:t>
      </w:r>
      <w:r w:rsidR="00335D97" w:rsidRPr="004309FA">
        <w:rPr>
          <w:rFonts w:asciiTheme="minorHAnsi" w:hAnsiTheme="minorHAnsi"/>
          <w:sz w:val="22"/>
          <w:szCs w:val="22"/>
        </w:rPr>
        <w:t xml:space="preserve"> </w:t>
      </w:r>
    </w:p>
    <w:p w:rsidR="0009176F" w:rsidRDefault="00A70E7A"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43"/>
      </w:r>
      <w:r w:rsidR="00125B1C" w:rsidRPr="004309FA">
        <w:rPr>
          <w:rFonts w:asciiTheme="minorHAnsi" w:eastAsia="Calibri" w:hAnsiTheme="minorHAnsi" w:cs="Calibri"/>
          <w:sz w:val="22"/>
          <w:szCs w:val="22"/>
          <w:lang w:eastAsia="en-US"/>
        </w:rPr>
        <w:t>.</w:t>
      </w:r>
    </w:p>
    <w:p w:rsidR="0009176F" w:rsidRDefault="00FE5959"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09176F" w:rsidRDefault="00BA6939" w:rsidP="0009176F">
      <w:pPr>
        <w:pStyle w:val="Akapitzlist"/>
        <w:numPr>
          <w:ilvl w:val="0"/>
          <w:numId w:val="41"/>
        </w:numPr>
        <w:spacing w:before="60" w:after="60"/>
        <w:ind w:left="284" w:hanging="284"/>
        <w:jc w:val="both"/>
        <w:rPr>
          <w:rFonts w:asciiTheme="minorHAnsi" w:hAnsiTheme="minorHAnsi"/>
          <w:i/>
          <w:sz w:val="22"/>
          <w:szCs w:val="22"/>
        </w:rPr>
      </w:pPr>
      <w:r w:rsidRPr="00BA6939">
        <w:rPr>
          <w:rFonts w:asciiTheme="minorHAnsi" w:hAnsiTheme="minorHAnsi" w:cs="Calibri"/>
          <w:i/>
          <w:sz w:val="22"/>
          <w:szCs w:val="22"/>
        </w:rPr>
        <w:t>W przypadku rozliczania w danym wniosku o płatność kwoty ryczałtowej, Beneficjent załącza dokumenty,</w:t>
      </w:r>
      <w:r w:rsidRPr="00BA6939">
        <w:rPr>
          <w:rFonts w:asciiTheme="minorHAnsi" w:hAnsiTheme="minorHAnsi" w:cs="Calibri"/>
          <w:i/>
        </w:rPr>
        <w:t xml:space="preserve"> o </w:t>
      </w:r>
      <w:r w:rsidRPr="00BA6939">
        <w:rPr>
          <w:rFonts w:asciiTheme="minorHAnsi" w:hAnsiTheme="minorHAnsi" w:cs="Calibri"/>
          <w:i/>
          <w:sz w:val="22"/>
          <w:szCs w:val="22"/>
        </w:rPr>
        <w:t>których mowa w § 8 ust. 3 porozumienia.</w:t>
      </w:r>
      <w:r w:rsidRPr="00334DCD">
        <w:rPr>
          <w:rFonts w:asciiTheme="minorHAnsi" w:eastAsia="Calibri" w:hAnsiTheme="minorHAnsi" w:cs="Calibri"/>
          <w:i/>
          <w:strike/>
          <w:sz w:val="22"/>
          <w:szCs w:val="22"/>
          <w:lang w:eastAsia="en-US"/>
        </w:rPr>
        <w:t xml:space="preserve"> </w:t>
      </w:r>
      <w:r w:rsidRPr="00334DCD">
        <w:rPr>
          <w:rFonts w:asciiTheme="minorHAnsi" w:hAnsiTheme="minorHAnsi" w:cs="Calibri"/>
          <w:i/>
          <w:strike/>
          <w:sz w:val="22"/>
          <w:szCs w:val="22"/>
        </w:rPr>
        <w:t>W przypadku rozliczania w danym wniosku o płatność stawki jednostkowej, Beneficjent załącza dokumenty, o których mowa w § 7 ust. 4 porozumienia.</w:t>
      </w:r>
      <w:r w:rsidRPr="009515B6">
        <w:rPr>
          <w:rFonts w:asciiTheme="minorHAnsi" w:hAnsiTheme="minorHAnsi" w:cs="Calibri"/>
          <w:i/>
          <w:sz w:val="22"/>
          <w:szCs w:val="22"/>
          <w:vertAlign w:val="superscript"/>
        </w:rPr>
        <w:footnoteReference w:id="44"/>
      </w:r>
    </w:p>
    <w:p w:rsidR="0009176F" w:rsidRDefault="00BA6939" w:rsidP="0009176F">
      <w:pPr>
        <w:pStyle w:val="Akapitzlist"/>
        <w:numPr>
          <w:ilvl w:val="0"/>
          <w:numId w:val="41"/>
        </w:numPr>
        <w:spacing w:before="60" w:after="60"/>
        <w:ind w:left="284" w:hanging="284"/>
        <w:jc w:val="both"/>
        <w:rPr>
          <w:rFonts w:asciiTheme="minorHAnsi" w:hAnsiTheme="minorHAnsi"/>
          <w:sz w:val="22"/>
          <w:szCs w:val="22"/>
        </w:rPr>
      </w:pPr>
      <w:r w:rsidRPr="00BA6939">
        <w:rPr>
          <w:rFonts w:asciiTheme="minorHAnsi" w:hAnsiTheme="minorHAnsi" w:cs="Calibri"/>
          <w:i/>
          <w:sz w:val="22"/>
          <w:szCs w:val="22"/>
        </w:rPr>
        <w:lastRenderedPageBreak/>
        <w:t xml:space="preserve">Nie później niż wraz z końcowym wnioskiem o płatność Beneficjent rozlicza kwoty ryczałtowe, </w:t>
      </w:r>
      <w:r>
        <w:rPr>
          <w:rFonts w:asciiTheme="minorHAnsi" w:hAnsiTheme="minorHAnsi" w:cs="Calibri"/>
          <w:i/>
          <w:sz w:val="22"/>
          <w:szCs w:val="22"/>
        </w:rPr>
        <w:br/>
      </w:r>
      <w:r w:rsidRPr="00BA6939">
        <w:rPr>
          <w:rFonts w:asciiTheme="minorHAnsi" w:hAnsiTheme="minorHAnsi" w:cs="Calibri"/>
          <w:i/>
          <w:sz w:val="22"/>
          <w:szCs w:val="22"/>
        </w:rPr>
        <w:t>o których mowa w § 8</w:t>
      </w:r>
      <w:r w:rsidRPr="00BA6939">
        <w:rPr>
          <w:rFonts w:asciiTheme="minorHAnsi" w:hAnsiTheme="minorHAnsi" w:cs="Calibri"/>
          <w:i/>
        </w:rPr>
        <w:t xml:space="preserve"> ust. 1 porozumienia.</w:t>
      </w:r>
      <w:r w:rsidRPr="00BA6939">
        <w:rPr>
          <w:rStyle w:val="Odwoanieprzypisudolnego"/>
          <w:rFonts w:asciiTheme="minorHAnsi" w:hAnsiTheme="minorHAnsi" w:cs="Calibri"/>
          <w:i/>
        </w:rPr>
        <w:footnoteReference w:id="45"/>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r w:rsidR="0006077E">
        <w:rPr>
          <w:rStyle w:val="Odwoanieprzypisudolnego"/>
          <w:rFonts w:asciiTheme="minorHAnsi" w:hAnsiTheme="minorHAnsi" w:cs="Calibri"/>
          <w:i/>
          <w:sz w:val="22"/>
          <w:szCs w:val="22"/>
        </w:rPr>
        <w:footnoteReference w:id="46"/>
      </w:r>
      <w:r w:rsidRPr="004309FA">
        <w:rPr>
          <w:rFonts w:asciiTheme="minorHAnsi" w:hAnsiTheme="minorHAnsi" w:cs="Calibri"/>
          <w:sz w:val="22"/>
          <w:szCs w:val="22"/>
        </w:rPr>
        <w:t>.</w:t>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9C5131">
        <w:rPr>
          <w:rFonts w:ascii="Calibri" w:hAnsi="Calibri" w:cs="Calibri"/>
          <w:sz w:val="22"/>
          <w:szCs w:val="22"/>
        </w:rPr>
        <w:t xml:space="preserve">Beneficjent jest zobowiązany do rozliczenia całości otrzymanego dofinansowania wraz z wkładem własnym w końcowym wniosku o płatność. W przypadku, gdy z rozliczenia wynika, </w:t>
      </w:r>
      <w:r w:rsidRPr="009C5131">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Pr>
          <w:rFonts w:ascii="Calibri" w:hAnsi="Calibri" w:cs="Calibri"/>
          <w:sz w:val="22"/>
          <w:szCs w:val="22"/>
        </w:rPr>
        <w:t xml:space="preserve"> </w:t>
      </w:r>
      <w:r w:rsidR="007E48BA">
        <w:rPr>
          <w:rFonts w:ascii="Calibri" w:hAnsi="Calibri" w:cs="Calibri"/>
          <w:sz w:val="22"/>
          <w:szCs w:val="22"/>
        </w:rPr>
        <w:t xml:space="preserve">na rachunek </w:t>
      </w:r>
      <w:r>
        <w:rPr>
          <w:rFonts w:ascii="Calibri" w:hAnsi="Calibri" w:cs="Calibri"/>
          <w:sz w:val="22"/>
          <w:szCs w:val="22"/>
        </w:rPr>
        <w:t xml:space="preserve">dysponenta środków. </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BA6939" w:rsidRPr="004309FA">
        <w:rPr>
          <w:rFonts w:asciiTheme="minorHAnsi" w:eastAsia="Times New Roman" w:hAnsiTheme="minorHAnsi" w:cs="Calibri"/>
          <w:lang w:eastAsia="pl-PL"/>
        </w:rPr>
        <w:t>1</w:t>
      </w:r>
      <w:r w:rsidR="00BA6939">
        <w:rPr>
          <w:rFonts w:asciiTheme="minorHAnsi" w:eastAsia="Times New Roman" w:hAnsiTheme="minorHAnsi" w:cs="Calibri"/>
          <w:lang w:eastAsia="pl-PL"/>
        </w:rPr>
        <w:t>2</w:t>
      </w:r>
      <w:r w:rsidRPr="004309FA">
        <w:rPr>
          <w:rFonts w:asciiTheme="minorHAnsi" w:eastAsia="Times New Roman" w:hAnsiTheme="minorHAnsi" w:cs="Calibri"/>
          <w:lang w:eastAsia="pl-PL"/>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BA6939" w:rsidRPr="004309FA">
        <w:rPr>
          <w:rFonts w:asciiTheme="minorHAnsi" w:hAnsiTheme="minorHAnsi" w:cs="Calibri"/>
        </w:rPr>
        <w:t>1</w:t>
      </w:r>
      <w:r w:rsidR="00BA6939">
        <w:rPr>
          <w:rFonts w:asciiTheme="minorHAnsi" w:hAnsiTheme="minorHAnsi" w:cs="Calibri"/>
        </w:rPr>
        <w:t>9</w:t>
      </w:r>
      <w:r w:rsidR="00BA6939" w:rsidRPr="004309FA">
        <w:rPr>
          <w:rFonts w:asciiTheme="minorHAnsi" w:hAnsiTheme="minorHAnsi" w:cs="Calibri"/>
        </w:rPr>
        <w:t xml:space="preserve">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BA6939"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BA6939">
        <w:rPr>
          <w:rFonts w:asciiTheme="minorHAnsi" w:hAnsiTheme="minorHAnsi" w:cs="Calibri"/>
        </w:rPr>
        <w:t>20</w:t>
      </w:r>
      <w:r w:rsidR="00BA6939" w:rsidRPr="004309FA">
        <w:rPr>
          <w:rFonts w:asciiTheme="minorHAnsi" w:hAnsiTheme="minorHAnsi" w:cs="Calibri"/>
        </w:rPr>
        <w:t xml:space="preserve">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09176F" w:rsidRDefault="00E14485" w:rsidP="0009176F">
      <w:pPr>
        <w:numPr>
          <w:ilvl w:val="0"/>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47"/>
      </w:r>
      <w:r w:rsidRPr="004309FA">
        <w:rPr>
          <w:rFonts w:asciiTheme="minorHAnsi" w:eastAsia="Times New Roman" w:hAnsiTheme="minorHAnsi" w:cs="Calibri"/>
          <w:lang w:eastAsia="pl-PL"/>
        </w:rPr>
        <w:t xml:space="preserve"> i złożony został końcowy wniosek o płatność;</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09176F" w:rsidRDefault="00BA6939"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781791">
        <w:rPr>
          <w:rFonts w:asciiTheme="minorHAnsi" w:eastAsia="Times New Roman" w:hAnsiTheme="minorHAnsi" w:cs="Calibri"/>
          <w:lang w:eastAsia="pl-PL"/>
        </w:rPr>
        <w:t>Bieg termin</w:t>
      </w:r>
      <w:r>
        <w:rPr>
          <w:rFonts w:asciiTheme="minorHAnsi" w:eastAsia="Times New Roman" w:hAnsiTheme="minorHAnsi" w:cs="Calibri"/>
          <w:lang w:eastAsia="pl-PL"/>
        </w:rPr>
        <w:t xml:space="preserve">u </w:t>
      </w:r>
      <w:r w:rsidRPr="00781791">
        <w:rPr>
          <w:rFonts w:asciiTheme="minorHAnsi" w:eastAsia="Times New Roman" w:hAnsiTheme="minorHAnsi" w:cs="Calibri"/>
          <w:lang w:eastAsia="pl-PL"/>
        </w:rPr>
        <w:t>weryfikacji, o który</w:t>
      </w:r>
      <w:r>
        <w:rPr>
          <w:rFonts w:asciiTheme="minorHAnsi" w:eastAsia="Times New Roman" w:hAnsiTheme="minorHAnsi" w:cs="Calibri"/>
          <w:lang w:eastAsia="pl-PL"/>
        </w:rPr>
        <w:t>m</w:t>
      </w:r>
      <w:r w:rsidRPr="00781791">
        <w:rPr>
          <w:rFonts w:asciiTheme="minorHAnsi" w:eastAsia="Times New Roman" w:hAnsiTheme="minorHAnsi" w:cs="Calibri"/>
          <w:lang w:eastAsia="pl-PL"/>
        </w:rPr>
        <w:t xml:space="preserve"> mowa w ust. </w:t>
      </w:r>
      <w:r>
        <w:rPr>
          <w:rFonts w:asciiTheme="minorHAnsi" w:eastAsia="Times New Roman" w:hAnsiTheme="minorHAnsi" w:cs="Calibri"/>
          <w:lang w:eastAsia="pl-PL"/>
        </w:rPr>
        <w:t>1</w:t>
      </w:r>
      <w:r w:rsidRPr="00781791">
        <w:rPr>
          <w:rFonts w:asciiTheme="minorHAnsi" w:eastAsia="Times New Roman" w:hAnsiTheme="minorHAnsi" w:cs="Calibri"/>
          <w:lang w:eastAsia="pl-PL"/>
        </w:rPr>
        <w:t xml:space="preserve"> ulega zawieszeniu do </w:t>
      </w:r>
      <w:r w:rsidRPr="009515B6">
        <w:rPr>
          <w:rFonts w:asciiTheme="minorHAnsi" w:eastAsia="Times New Roman" w:hAnsiTheme="minorHAnsi" w:cs="Calibri"/>
          <w:lang w:eastAsia="pl-PL"/>
        </w:rPr>
        <w:t xml:space="preserve">dnia przekazania przez Beneficjenta do Instytucji </w:t>
      </w:r>
      <w:r>
        <w:rPr>
          <w:rFonts w:asciiTheme="minorHAnsi" w:eastAsia="Times New Roman" w:hAnsiTheme="minorHAnsi" w:cs="Calibri"/>
          <w:lang w:eastAsia="pl-PL"/>
        </w:rPr>
        <w:t>Pośredniczącej</w:t>
      </w:r>
      <w:r w:rsidRPr="009515B6">
        <w:rPr>
          <w:rFonts w:asciiTheme="minorHAnsi" w:eastAsia="Times New Roman" w:hAnsiTheme="minorHAnsi" w:cs="Calibri"/>
          <w:lang w:eastAsia="pl-PL"/>
        </w:rPr>
        <w:t xml:space="preserve"> dokumentów, o których mowa w </w:t>
      </w:r>
      <w:r w:rsidRPr="000707F5">
        <w:rPr>
          <w:rFonts w:asciiTheme="minorHAnsi" w:eastAsia="Times New Roman" w:hAnsiTheme="minorHAnsi" w:cs="Calibri"/>
          <w:lang w:eastAsia="pl-PL"/>
        </w:rPr>
        <w:t xml:space="preserve">ust. </w:t>
      </w:r>
      <w:r w:rsidRPr="00E653B4">
        <w:rPr>
          <w:rFonts w:asciiTheme="minorHAnsi" w:eastAsia="Times New Roman" w:hAnsiTheme="minorHAnsi" w:cs="Calibri"/>
          <w:lang w:eastAsia="pl-PL"/>
        </w:rPr>
        <w:t>4</w:t>
      </w:r>
      <w:r w:rsidRPr="009515B6">
        <w:rPr>
          <w:rFonts w:asciiTheme="minorHAnsi" w:eastAsia="Times New Roman" w:hAnsiTheme="minorHAnsi" w:cs="Calibri"/>
          <w:lang w:eastAsia="pl-PL"/>
        </w:rPr>
        <w:t xml:space="preserve"> i § </w:t>
      </w:r>
      <w:r>
        <w:rPr>
          <w:rFonts w:asciiTheme="minorHAnsi" w:eastAsia="Times New Roman" w:hAnsiTheme="minorHAnsi" w:cs="Calibri"/>
          <w:lang w:eastAsia="pl-PL"/>
        </w:rPr>
        <w:t>11</w:t>
      </w:r>
      <w:r w:rsidRPr="009515B6">
        <w:rPr>
          <w:rFonts w:asciiTheme="minorHAnsi" w:eastAsia="Times New Roman" w:hAnsiTheme="minorHAnsi" w:cs="Calibri"/>
          <w:lang w:eastAsia="pl-PL"/>
        </w:rPr>
        <w:t xml:space="preserve"> ust. </w:t>
      </w:r>
      <w:r>
        <w:rPr>
          <w:rFonts w:asciiTheme="minorHAnsi" w:eastAsia="Times New Roman" w:hAnsiTheme="minorHAnsi" w:cs="Calibri"/>
          <w:lang w:eastAsia="pl-PL"/>
        </w:rPr>
        <w:t>6</w:t>
      </w:r>
      <w:r w:rsidRPr="009515B6">
        <w:rPr>
          <w:rFonts w:asciiTheme="minorHAnsi" w:eastAsia="Times New Roman" w:hAnsiTheme="minorHAnsi" w:cs="Calibri"/>
          <w:lang w:eastAsia="pl-PL"/>
        </w:rPr>
        <w:t xml:space="preserve"> i </w:t>
      </w:r>
      <w:r>
        <w:rPr>
          <w:rFonts w:asciiTheme="minorHAnsi" w:eastAsia="Times New Roman" w:hAnsiTheme="minorHAnsi" w:cs="Calibri"/>
          <w:lang w:eastAsia="pl-PL"/>
        </w:rPr>
        <w:t>8</w:t>
      </w:r>
      <w:r w:rsidRPr="003B0B16">
        <w:rPr>
          <w:rFonts w:asciiTheme="minorHAnsi" w:eastAsia="Times New Roman" w:hAnsiTheme="minorHAnsi" w:cs="Calibri"/>
          <w:lang w:eastAsia="pl-PL"/>
        </w:rPr>
        <w:t xml:space="preserve"> niniejszej umowy.</w:t>
      </w:r>
    </w:p>
    <w:p w:rsidR="0009176F" w:rsidRDefault="00E86E18"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09176F" w:rsidRDefault="00E14485" w:rsidP="0009176F">
      <w:pPr>
        <w:numPr>
          <w:ilvl w:val="1"/>
          <w:numId w:val="24"/>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09176F" w:rsidRDefault="00E14485" w:rsidP="0009176F">
      <w:pPr>
        <w:numPr>
          <w:ilvl w:val="1"/>
          <w:numId w:val="24"/>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48"/>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28065B" w:rsidRPr="004309FA">
        <w:rPr>
          <w:rFonts w:asciiTheme="minorHAnsi" w:hAnsiTheme="minorHAnsi" w:cs="Calibri"/>
        </w:rPr>
        <w:t>1</w:t>
      </w:r>
      <w:r w:rsidR="0028065B">
        <w:rPr>
          <w:rFonts w:asciiTheme="minorHAnsi" w:hAnsiTheme="minorHAnsi" w:cs="Calibri"/>
        </w:rPr>
        <w:t>3</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28065B">
        <w:rPr>
          <w:rFonts w:asciiTheme="minorHAnsi" w:hAnsiTheme="minorHAnsi" w:cs="Calibri"/>
        </w:rPr>
        <w:t>6</w:t>
      </w:r>
      <w:r w:rsidR="0028065B" w:rsidRPr="004309FA">
        <w:rPr>
          <w:rFonts w:asciiTheme="minorHAnsi" w:hAnsiTheme="minorHAnsi" w:cs="Calibri"/>
        </w:rPr>
        <w:t xml:space="preserve"> </w:t>
      </w:r>
      <w:r w:rsidR="00E86E18" w:rsidRPr="004309FA">
        <w:rPr>
          <w:rFonts w:asciiTheme="minorHAnsi" w:hAnsiTheme="minorHAnsi" w:cs="Calibri"/>
        </w:rPr>
        <w:t xml:space="preserve">pkt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28065B" w:rsidRPr="004309FA">
        <w:rPr>
          <w:rFonts w:asciiTheme="minorHAnsi" w:hAnsiTheme="minorHAnsi" w:cs="Calibri"/>
        </w:rPr>
        <w:t>1</w:t>
      </w:r>
      <w:r w:rsidR="0028065B">
        <w:rPr>
          <w:rFonts w:asciiTheme="minorHAnsi" w:hAnsiTheme="minorHAnsi" w:cs="Calibri"/>
        </w:rPr>
        <w:t>4</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28065B">
        <w:rPr>
          <w:rFonts w:asciiTheme="minorHAnsi" w:hAnsiTheme="minorHAnsi" w:cs="Calibri"/>
        </w:rPr>
        <w:t>7</w:t>
      </w:r>
      <w:r w:rsidR="0028065B" w:rsidRPr="004309FA">
        <w:rPr>
          <w:rFonts w:asciiTheme="minorHAnsi" w:hAnsiTheme="minorHAnsi" w:cs="Calibri"/>
        </w:rPr>
        <w:t xml:space="preserve">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28065B">
        <w:rPr>
          <w:rFonts w:asciiTheme="minorHAnsi" w:hAnsiTheme="minorHAnsi" w:cs="Calibri"/>
        </w:rPr>
        <w:t>6</w:t>
      </w:r>
      <w:r w:rsidR="0028065B" w:rsidRPr="004309FA">
        <w:rPr>
          <w:rFonts w:asciiTheme="minorHAnsi" w:hAnsiTheme="minorHAnsi" w:cs="Calibri"/>
        </w:rPr>
        <w:t xml:space="preserve"> </w:t>
      </w:r>
      <w:r w:rsidRPr="004309FA">
        <w:rPr>
          <w:rFonts w:asciiTheme="minorHAnsi" w:hAnsiTheme="minorHAnsi" w:cs="Calibri"/>
        </w:rPr>
        <w:t>stosuje się odpowiednio</w:t>
      </w:r>
      <w:r w:rsidRPr="004309FA">
        <w:rPr>
          <w:rFonts w:asciiTheme="minorHAnsi" w:hAnsiTheme="minorHAnsi" w:cs="Calibri"/>
          <w:color w:val="19161B"/>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Arial"/>
          <w:i/>
        </w:rPr>
        <w:t>Po zakończeniu Projektu Beneficjent zobowiązuje się przekazać w terminie … dni kalendarzowych ostateczne dane na temat realizacji wskaźnika ….(nazwa wskaźnika</w:t>
      </w:r>
      <w:r w:rsidRPr="0006077E">
        <w:rPr>
          <w:rFonts w:asciiTheme="minorHAnsi" w:hAnsiTheme="minorHAnsi" w:cs="Arial"/>
          <w:i/>
        </w:rPr>
        <w:t xml:space="preserve">) </w:t>
      </w:r>
      <w:r w:rsidR="00D7777D" w:rsidRPr="0006077E">
        <w:rPr>
          <w:rFonts w:asciiTheme="minorHAnsi" w:hAnsiTheme="minorHAnsi" w:cs="Arial"/>
          <w:i/>
        </w:rPr>
        <w:t xml:space="preserve">oraz (o ile dotyczy) stopnia spełnienia kryterium efektywności </w:t>
      </w:r>
      <w:r w:rsidR="000B3D86" w:rsidRPr="000B3D86">
        <w:rPr>
          <w:rFonts w:asciiTheme="minorHAnsi" w:hAnsiTheme="minorHAnsi" w:cs="Arial"/>
          <w:i/>
          <w:strike/>
        </w:rPr>
        <w:t>zatrudnieniowej lub</w:t>
      </w:r>
      <w:r w:rsidRPr="0006077E">
        <w:rPr>
          <w:rFonts w:asciiTheme="minorHAnsi" w:hAnsiTheme="minorHAnsi" w:cs="Arial"/>
          <w:i/>
        </w:rPr>
        <w:t xml:space="preserve">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49"/>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3</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50"/>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4</w:t>
      </w:r>
      <w:r w:rsidRPr="004309FA">
        <w:rPr>
          <w:rFonts w:asciiTheme="minorHAnsi" w:hAnsiTheme="minorHAnsi" w:cs="Calibri"/>
        </w:rPr>
        <w:t>.</w:t>
      </w:r>
    </w:p>
    <w:p w:rsidR="0009176F" w:rsidRDefault="0083084A" w:rsidP="0009176F">
      <w:pPr>
        <w:numPr>
          <w:ilvl w:val="0"/>
          <w:numId w:val="15"/>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09176F" w:rsidRDefault="0083084A" w:rsidP="0009176F">
      <w:pPr>
        <w:numPr>
          <w:ilvl w:val="0"/>
          <w:numId w:val="15"/>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w:t>
      </w:r>
      <w:r w:rsidR="00F42012">
        <w:rPr>
          <w:rFonts w:asciiTheme="minorHAnsi" w:hAnsiTheme="minorHAnsi" w:cs="Calibri"/>
        </w:rPr>
        <w:t xml:space="preserve">t.j. </w:t>
      </w:r>
      <w:r w:rsidRPr="004309FA">
        <w:rPr>
          <w:rFonts w:asciiTheme="minorHAnsi" w:hAnsiTheme="minorHAnsi" w:cs="Calibri"/>
        </w:rPr>
        <w:t>Dz. U. z 2013 r. poz. 885, z późn. zm.) w przypadku zaistnienia niegospodarności, opóźnień lub braku postępów w realizacji Projektu albo naruszenia zasad gospodarki finansowej.</w:t>
      </w:r>
    </w:p>
    <w:p w:rsidR="0009176F" w:rsidRDefault="0083084A" w:rsidP="0009176F">
      <w:pPr>
        <w:numPr>
          <w:ilvl w:val="0"/>
          <w:numId w:val="15"/>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51"/>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5</w:t>
      </w:r>
      <w:r w:rsidRPr="004309FA">
        <w:rPr>
          <w:rFonts w:asciiTheme="minorHAnsi" w:hAnsiTheme="minorHAnsi" w:cs="Calibri"/>
        </w:rPr>
        <w:t>.</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 części w jakiej </w:t>
      </w:r>
      <w:r w:rsidRPr="004309FA">
        <w:rPr>
          <w:rFonts w:asciiTheme="minorHAnsi" w:hAnsiTheme="minorHAnsi" w:cs="Calibri"/>
          <w:sz w:val="22"/>
          <w:szCs w:val="22"/>
        </w:rPr>
        <w:lastRenderedPageBreak/>
        <w:t>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1D5549" w:rsidRPr="004309FA">
        <w:rPr>
          <w:rFonts w:asciiTheme="minorHAnsi" w:hAnsiTheme="minorHAnsi" w:cs="Calibri"/>
          <w:sz w:val="22"/>
          <w:szCs w:val="22"/>
        </w:rPr>
        <w:t>1</w:t>
      </w:r>
      <w:r w:rsidR="001D5549">
        <w:rPr>
          <w:rFonts w:asciiTheme="minorHAnsi" w:hAnsiTheme="minorHAnsi" w:cs="Calibri"/>
          <w:sz w:val="22"/>
          <w:szCs w:val="22"/>
        </w:rPr>
        <w:t>4</w:t>
      </w:r>
      <w:r w:rsidR="001D5549" w:rsidRPr="004309FA">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9176F" w:rsidRDefault="00087CE7"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1D5549" w:rsidRPr="004309FA">
        <w:rPr>
          <w:rFonts w:asciiTheme="minorHAnsi" w:hAnsiTheme="minorHAnsi" w:cs="Calibri"/>
        </w:rPr>
        <w:t>1</w:t>
      </w:r>
      <w:r w:rsidR="001D5549">
        <w:rPr>
          <w:rFonts w:asciiTheme="minorHAnsi" w:hAnsiTheme="minorHAnsi" w:cs="Calibri"/>
        </w:rPr>
        <w:t>6</w:t>
      </w:r>
      <w:r w:rsidRPr="004309FA">
        <w:rPr>
          <w:rFonts w:asciiTheme="minorHAnsi" w:hAnsiTheme="minorHAnsi" w:cs="Calibri"/>
        </w:rPr>
        <w:t>.</w:t>
      </w:r>
    </w:p>
    <w:p w:rsidR="0009176F" w:rsidRDefault="00AF193D" w:rsidP="0009176F">
      <w:pPr>
        <w:numPr>
          <w:ilvl w:val="1"/>
          <w:numId w:val="9"/>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w:t>
      </w:r>
      <w:r w:rsidR="001D5549">
        <w:rPr>
          <w:rFonts w:asciiTheme="minorHAnsi" w:hAnsiTheme="minorHAnsi" w:cs="Calibri"/>
        </w:rPr>
        <w:t>zgodnie z aktualną wersją Podręcznika Beneficjenta udostępnioną</w:t>
      </w:r>
      <w:r w:rsidRPr="004309FA">
        <w:rPr>
          <w:rFonts w:asciiTheme="minorHAnsi" w:hAnsiTheme="minorHAnsi"/>
        </w:rPr>
        <w:t xml:space="preserve">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09176F" w:rsidRDefault="00AF193D" w:rsidP="0009176F">
      <w:pPr>
        <w:numPr>
          <w:ilvl w:val="1"/>
          <w:numId w:val="15"/>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dokumentów potwierdzających kwalifikowalność wydatków ponoszonych w ramach Projektu i wykazywanych we wnioskach o płatność;</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52"/>
      </w:r>
      <w:r w:rsidRPr="004309FA">
        <w:rPr>
          <w:rFonts w:asciiTheme="minorHAnsi" w:hAnsiTheme="minorHAnsi" w:cs="Calibri"/>
        </w:rPr>
        <w:t xml:space="preserve"> obowiązku przechowywania oryginałów dokumentów i ich udostępniania podczas kontroli na miejscu.</w:t>
      </w:r>
    </w:p>
    <w:p w:rsidR="0009176F" w:rsidRDefault="00AF193D" w:rsidP="0009176F">
      <w:pPr>
        <w:pStyle w:val="Default"/>
        <w:numPr>
          <w:ilvl w:val="0"/>
          <w:numId w:val="9"/>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53"/>
      </w:r>
      <w:r w:rsidRPr="004309FA">
        <w:rPr>
          <w:rFonts w:asciiTheme="minorHAnsi" w:hAnsiTheme="minorHAnsi" w:cs="Calibri"/>
        </w:rPr>
        <w:t>.</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54"/>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55"/>
      </w:r>
      <w:r w:rsidRPr="004309FA">
        <w:rPr>
          <w:rFonts w:asciiTheme="minorHAnsi" w:hAnsiTheme="minorHAnsi" w:cs="Calibri"/>
        </w:rPr>
        <w:t>.</w:t>
      </w:r>
    </w:p>
    <w:p w:rsidR="0009176F" w:rsidRDefault="00E0570C"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1D5549">
        <w:rPr>
          <w:rFonts w:asciiTheme="minorHAnsi" w:hAnsiTheme="minorHAnsi" w:cs="Calibri"/>
        </w:rPr>
        <w:t xml:space="preserve">aktualnej wersji Podręcznika Beneficjenta </w:t>
      </w:r>
      <w:r w:rsidRPr="004309FA">
        <w:rPr>
          <w:rFonts w:asciiTheme="minorHAnsi" w:hAnsiTheme="minorHAnsi" w:cs="Calibri"/>
        </w:rPr>
        <w:t xml:space="preserve">udostępnionej przez Instytucję </w:t>
      </w:r>
      <w:r w:rsidR="003219A3" w:rsidRPr="00A37321">
        <w:rPr>
          <w:rFonts w:asciiTheme="minorHAnsi" w:hAnsiTheme="minorHAnsi"/>
        </w:rPr>
        <w:t>Pośrednicz</w:t>
      </w:r>
      <w:r w:rsidRPr="004309FA">
        <w:rPr>
          <w:rFonts w:asciiTheme="minorHAnsi" w:hAnsiTheme="minorHAnsi" w:cs="Calibri"/>
        </w:rPr>
        <w:t>ącą.</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xml:space="preserve">§ </w:t>
      </w:r>
      <w:r w:rsidR="00C335AE" w:rsidRPr="00C23FA0">
        <w:t>3</w:t>
      </w:r>
      <w:r w:rsidR="00C335AE">
        <w:t>3</w:t>
      </w:r>
      <w:r w:rsidR="00C335AE" w:rsidRPr="00C23FA0">
        <w:t xml:space="preserve"> </w:t>
      </w:r>
      <w:r w:rsidR="00C23FA0" w:rsidRPr="00C23FA0">
        <w:t>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we Wniosku, Beneficjent zaś zobowiązuje się uzupełnić dane w SL2014 w zakresie dokumentów przekazanych drogą pisemną w terminie 5 dni roboczych od otrzymania tej informacji.</w:t>
      </w:r>
      <w:r w:rsidRPr="004309FA">
        <w:rPr>
          <w:rStyle w:val="Odwoanieprzypisudolnego"/>
          <w:rFonts w:asciiTheme="minorHAnsi" w:hAnsiTheme="minorHAnsi" w:cs="Calibri"/>
        </w:rPr>
        <w:footnoteReference w:id="56"/>
      </w:r>
      <w:r w:rsidRPr="004309FA">
        <w:rPr>
          <w:rFonts w:asciiTheme="minorHAnsi" w:hAnsiTheme="minorHAnsi" w:cs="Calibri"/>
        </w:rPr>
        <w:t xml:space="preserve"> </w:t>
      </w:r>
    </w:p>
    <w:p w:rsidR="0009176F" w:rsidRDefault="00BC03A4" w:rsidP="0009176F">
      <w:pPr>
        <w:numPr>
          <w:ilvl w:val="1"/>
          <w:numId w:val="34"/>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09176F" w:rsidRDefault="004550A4"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C335AE">
        <w:rPr>
          <w:rFonts w:asciiTheme="minorHAnsi" w:hAnsiTheme="minorHAnsi" w:cs="Calibri"/>
        </w:rPr>
        <w:t>10</w:t>
      </w:r>
      <w:r w:rsidR="00C335AE" w:rsidRPr="004309FA">
        <w:rPr>
          <w:rFonts w:asciiTheme="minorHAnsi" w:hAnsiTheme="minorHAnsi" w:cs="Calibri"/>
        </w:rPr>
        <w:t xml:space="preserve">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C335AE" w:rsidRPr="004309FA">
        <w:rPr>
          <w:rFonts w:asciiTheme="minorHAnsi" w:hAnsiTheme="minorHAnsi" w:cs="Calibri"/>
        </w:rPr>
        <w:t>2</w:t>
      </w:r>
      <w:r w:rsidR="00C335AE">
        <w:rPr>
          <w:rFonts w:asciiTheme="minorHAnsi" w:hAnsiTheme="minorHAnsi" w:cs="Calibri"/>
        </w:rPr>
        <w:t>4</w:t>
      </w:r>
      <w:r w:rsidR="00C335AE" w:rsidRPr="004309FA">
        <w:rPr>
          <w:rFonts w:asciiTheme="minorHAnsi" w:hAnsiTheme="minorHAnsi" w:cs="Calibri"/>
        </w:rPr>
        <w:t xml:space="preserve"> </w:t>
      </w:r>
      <w:r w:rsidR="0083084A" w:rsidRPr="004309FA">
        <w:rPr>
          <w:rFonts w:asciiTheme="minorHAnsi" w:hAnsiTheme="minorHAnsi" w:cs="Calibri"/>
        </w:rPr>
        <w:t>porozumienia</w:t>
      </w:r>
      <w:r w:rsidRPr="004309FA">
        <w:rPr>
          <w:rFonts w:asciiTheme="minorHAnsi" w:hAnsiTheme="minorHAnsi" w:cs="Calibri"/>
        </w:rPr>
        <w:t>;</w:t>
      </w:r>
    </w:p>
    <w:p w:rsidR="0009176F" w:rsidRDefault="00AF193D"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09176F" w:rsidRDefault="003804DF" w:rsidP="0009176F">
      <w:pPr>
        <w:numPr>
          <w:ilvl w:val="1"/>
          <w:numId w:val="23"/>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09176F" w:rsidRDefault="00BC03A4" w:rsidP="0009176F">
      <w:pPr>
        <w:pStyle w:val="Akapitzlist"/>
        <w:numPr>
          <w:ilvl w:val="0"/>
          <w:numId w:val="40"/>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09176F" w:rsidRDefault="00AF193D" w:rsidP="0009176F">
      <w:pPr>
        <w:pStyle w:val="Akapitzlist"/>
        <w:numPr>
          <w:ilvl w:val="0"/>
          <w:numId w:val="35"/>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6204F" w:rsidRDefault="00A6204F"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6204F" w:rsidRPr="004309FA" w:rsidRDefault="00A6204F"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803BF" w:rsidRDefault="006803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7</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xml:space="preserve">, o których mowa </w:t>
      </w:r>
      <w:r w:rsidR="00A6204F">
        <w:rPr>
          <w:rFonts w:asciiTheme="minorHAnsi" w:hAnsiTheme="minorHAnsi" w:cs="Calibri"/>
        </w:rPr>
        <w:br/>
      </w:r>
      <w:r w:rsidR="00024F11" w:rsidRPr="004309FA">
        <w:rPr>
          <w:rFonts w:asciiTheme="minorHAnsi" w:hAnsiTheme="minorHAnsi" w:cs="Calibri"/>
        </w:rPr>
        <w:t>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0B3D86" w:rsidRPr="000B3D86">
        <w:rPr>
          <w:rFonts w:asciiTheme="minorHAnsi" w:hAnsiTheme="minorHAnsi" w:cs="Calibri"/>
          <w:i/>
        </w:rPr>
        <w:t xml:space="preserve">zobowiąże </w:t>
      </w:r>
      <w:r w:rsidRPr="004309FA">
        <w:rPr>
          <w:rFonts w:asciiTheme="minorHAnsi" w:hAnsiTheme="minorHAnsi" w:cs="Calibri"/>
          <w:i/>
        </w:rPr>
        <w:t>uczestników na etapie ich rekrutacji do Projektu</w:t>
      </w:r>
      <w:r w:rsidR="000B3D86" w:rsidRPr="000B3D86">
        <w:rPr>
          <w:rFonts w:asciiTheme="minorHAnsi" w:hAnsiTheme="minorHAnsi" w:cs="Calibri"/>
          <w:i/>
        </w:rPr>
        <w:t xml:space="preserve">, do dostarczenia dokumentów potwierdzających osiągniecie efektywności </w:t>
      </w:r>
      <w:r w:rsidR="00D7777D" w:rsidRPr="00A6204F">
        <w:rPr>
          <w:rFonts w:asciiTheme="minorHAnsi" w:hAnsiTheme="minorHAnsi" w:cs="Calibri"/>
          <w:i/>
          <w:strike/>
        </w:rPr>
        <w:t xml:space="preserve">zatrudnieniowej </w:t>
      </w:r>
      <w:r w:rsidRPr="00A6204F">
        <w:rPr>
          <w:rFonts w:asciiTheme="minorHAnsi" w:hAnsiTheme="minorHAnsi" w:cs="Calibri"/>
          <w:i/>
          <w:strike/>
        </w:rPr>
        <w:t>lub</w:t>
      </w:r>
      <w:r w:rsidR="000B3D86" w:rsidRPr="000B3D86">
        <w:rPr>
          <w:rFonts w:asciiTheme="minorHAnsi" w:hAnsiTheme="minorHAnsi" w:cs="Calibri"/>
          <w:i/>
        </w:rPr>
        <w:t xml:space="preserve"> społeczno-zatrudnieniowej po zakończeniu udziału w Projekcie (do 3 miesięcy od zakończenia udziału) oraz</w:t>
      </w:r>
      <w:r w:rsidR="004C6658" w:rsidRPr="00A6204F">
        <w:rPr>
          <w:rFonts w:asciiTheme="minorHAnsi" w:hAnsiTheme="minorHAnsi" w:cs="Calibri"/>
          <w:i/>
        </w:rPr>
        <w:t xml:space="preserve"> </w:t>
      </w:r>
      <w:r w:rsidR="000B3D86" w:rsidRPr="000B3D86">
        <w:rPr>
          <w:rFonts w:asciiTheme="minorHAnsi" w:hAnsiTheme="minorHAnsi" w:cs="Calibri"/>
          <w:i/>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57"/>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58"/>
      </w:r>
      <w:r w:rsidR="00FC2628" w:rsidRPr="004309FA">
        <w:rPr>
          <w:rFonts w:asciiTheme="minorHAnsi" w:hAnsiTheme="minorHAnsi" w:cs="Calibri"/>
          <w:i/>
        </w:rPr>
        <w:t>.</w:t>
      </w:r>
    </w:p>
    <w:p w:rsidR="00172CBF" w:rsidRDefault="00172C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8</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59"/>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60"/>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 xml:space="preserve">jak i w miejscu realizacji Projektu, przy czym niektóre </w:t>
      </w:r>
      <w:r w:rsidRPr="004309FA">
        <w:rPr>
          <w:rFonts w:asciiTheme="minorHAnsi" w:hAnsiTheme="minorHAnsi" w:cs="Calibri"/>
        </w:rPr>
        <w:lastRenderedPageBreak/>
        <w:t>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61"/>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9</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9D108E" w:rsidRPr="004309FA">
        <w:rPr>
          <w:rFonts w:asciiTheme="minorHAnsi" w:hAnsiTheme="minorHAnsi" w:cs="Calibri"/>
        </w:rPr>
        <w:t>1</w:t>
      </w:r>
      <w:r w:rsidR="009D108E">
        <w:rPr>
          <w:rFonts w:asciiTheme="minorHAnsi" w:hAnsiTheme="minorHAnsi" w:cs="Calibri"/>
        </w:rPr>
        <w:t>7</w:t>
      </w:r>
      <w:r w:rsidR="009D108E" w:rsidRPr="004309FA">
        <w:rPr>
          <w:rFonts w:asciiTheme="minorHAnsi" w:hAnsiTheme="minorHAnsi" w:cs="Calibri"/>
        </w:rPr>
        <w:t xml:space="preserve">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B3EC7">
        <w:rPr>
          <w:rFonts w:asciiTheme="minorHAnsi" w:hAnsiTheme="minorHAnsi" w:cs="Calibri"/>
        </w:rPr>
        <w:br/>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 xml:space="preserve">szczegółowy harmonogram udzielenia wsparcia </w:t>
      </w:r>
      <w:r w:rsidRPr="004309FA">
        <w:rPr>
          <w:rFonts w:asciiTheme="minorHAnsi" w:hAnsiTheme="minorHAnsi" w:cs="Calibri"/>
        </w:rPr>
        <w:lastRenderedPageBreak/>
        <w:t>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09176F" w:rsidRDefault="008751AB" w:rsidP="0009176F">
      <w:pPr>
        <w:pStyle w:val="Akapitzlist"/>
        <w:numPr>
          <w:ilvl w:val="0"/>
          <w:numId w:val="10"/>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2"/>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Pr>
          <w:rFonts w:asciiTheme="minorHAnsi" w:hAnsiTheme="minorHAnsi" w:cs="Calibri"/>
        </w:rPr>
        <w:t>20</w:t>
      </w:r>
      <w:r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ytycznych. 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 xml:space="preserve">ytycznymi, z zastrzeżeniem ust. 2 </w:t>
      </w:r>
      <w:r w:rsidR="009D108E">
        <w:rPr>
          <w:rFonts w:asciiTheme="minorHAnsi" w:hAnsiTheme="minorHAnsi" w:cs="Calibri"/>
        </w:rPr>
        <w:t xml:space="preserve">pkt. 1 </w:t>
      </w:r>
      <w:r w:rsidR="009D108E" w:rsidRPr="00471196">
        <w:rPr>
          <w:rFonts w:asciiTheme="minorHAnsi" w:hAnsiTheme="minorHAnsi" w:cs="Calibri"/>
        </w:rPr>
        <w:t>i</w:t>
      </w:r>
      <w:r w:rsidR="009D108E">
        <w:rPr>
          <w:rFonts w:asciiTheme="minorHAnsi" w:hAnsiTheme="minorHAnsi" w:cs="Calibri"/>
        </w:rPr>
        <w:t xml:space="preserve"> ust.</w:t>
      </w:r>
      <w:r w:rsidR="009D108E" w:rsidRPr="00471196">
        <w:rPr>
          <w:rFonts w:asciiTheme="minorHAnsi" w:hAnsiTheme="minorHAnsi" w:cs="Calibri"/>
        </w:rPr>
        <w:t xml:space="preserve"> </w:t>
      </w:r>
      <w:r w:rsidRPr="004309FA">
        <w:rPr>
          <w:rFonts w:asciiTheme="minorHAnsi" w:hAnsiTheme="minorHAnsi" w:cs="Calibri"/>
        </w:rPr>
        <w:t xml:space="preserve"> 3</w:t>
      </w:r>
      <w:r w:rsidR="003371EB"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W przypadku</w:t>
      </w:r>
      <w:r w:rsidR="009D108E">
        <w:rPr>
          <w:rFonts w:asciiTheme="minorHAnsi" w:hAnsiTheme="minorHAnsi" w:cs="Calibri"/>
        </w:rPr>
        <w:t>:</w:t>
      </w:r>
    </w:p>
    <w:p w:rsidR="0009176F" w:rsidRDefault="00FC2628" w:rsidP="0009176F">
      <w:pPr>
        <w:numPr>
          <w:ilvl w:val="1"/>
          <w:numId w:val="32"/>
        </w:numPr>
        <w:tabs>
          <w:tab w:val="num" w:pos="851"/>
        </w:tabs>
        <w:spacing w:before="60" w:after="60" w:line="240" w:lineRule="auto"/>
        <w:ind w:left="709" w:hanging="425"/>
        <w:jc w:val="both"/>
        <w:rPr>
          <w:rFonts w:asciiTheme="minorHAnsi" w:hAnsiTheme="minorHAnsi" w:cs="Calibri"/>
        </w:rPr>
      </w:pPr>
      <w:r w:rsidRPr="004309FA">
        <w:rPr>
          <w:rFonts w:asciiTheme="minorHAnsi" w:hAnsiTheme="minorHAnsi" w:cs="Calibri"/>
        </w:rPr>
        <w:t xml:space="preserve">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w:t>
      </w:r>
      <w:r w:rsidR="00E03B02">
        <w:rPr>
          <w:rFonts w:asciiTheme="minorHAnsi" w:hAnsiTheme="minorHAnsi" w:cs="Calibri"/>
        </w:rPr>
        <w:br/>
      </w:r>
      <w:r w:rsidRPr="004309FA">
        <w:rPr>
          <w:rFonts w:asciiTheme="minorHAnsi" w:hAnsiTheme="minorHAnsi" w:cs="Calibri"/>
        </w:rPr>
        <w:t xml:space="preserve">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09176F" w:rsidRDefault="009D108E" w:rsidP="0009176F">
      <w:pPr>
        <w:numPr>
          <w:ilvl w:val="1"/>
          <w:numId w:val="32"/>
        </w:numPr>
        <w:tabs>
          <w:tab w:val="num" w:pos="851"/>
        </w:tabs>
        <w:spacing w:before="60" w:after="60" w:line="240" w:lineRule="auto"/>
        <w:ind w:left="709" w:hanging="425"/>
        <w:jc w:val="both"/>
        <w:rPr>
          <w:rFonts w:asciiTheme="minorHAnsi" w:hAnsiTheme="minorHAnsi" w:cs="Calibri"/>
        </w:rPr>
      </w:pPr>
      <w:r>
        <w:rPr>
          <w:rFonts w:asciiTheme="minorHAnsi" w:hAnsiTheme="minorHAnsi" w:cs="Calibri"/>
        </w:rPr>
        <w:t xml:space="preserve">gdy Beneficjent nie jest zobowiązany do stosowania ustawy Pzp oraz w przypadku ustawowego wyłączenia obowiązku jej stosowania Beneficjent jest zobowiązany do przestrzegania zasady konkurencyjności i stosowania Wytycznych, o których mowa </w:t>
      </w:r>
      <w:r w:rsidRPr="00471196">
        <w:rPr>
          <w:rFonts w:asciiTheme="minorHAnsi" w:hAnsiTheme="minorHAnsi" w:cs="Calibri"/>
        </w:rPr>
        <w:t>w § 4 ust. 6 pkt 2 umowy</w:t>
      </w:r>
      <w:r w:rsidRPr="002F117D">
        <w:rPr>
          <w:rFonts w:asciiTheme="minorHAnsi" w:hAnsiTheme="minorHAnsi" w:cs="Calibri"/>
        </w:rPr>
        <w:t xml:space="preserve"> </w:t>
      </w:r>
      <w:r>
        <w:rPr>
          <w:rFonts w:asciiTheme="minorHAnsi" w:hAnsiTheme="minorHAnsi" w:cs="Calibri"/>
        </w:rPr>
        <w:t xml:space="preserve">oraz w szczególności do </w:t>
      </w:r>
      <w:r w:rsidRPr="002F117D">
        <w:rPr>
          <w:rFonts w:asciiTheme="minorHAnsi" w:hAnsiTheme="minorHAnsi" w:cs="Calibri"/>
        </w:rPr>
        <w:t xml:space="preserve">upubliczniania zapytań ofertowych w Bazie Konkurencyjności Funduszy </w:t>
      </w:r>
      <w:r w:rsidRPr="00A61872">
        <w:rPr>
          <w:rFonts w:asciiTheme="minorHAnsi" w:hAnsiTheme="minorHAnsi" w:cs="Calibri"/>
        </w:rPr>
        <w:t xml:space="preserve">Europejskich dostępnej na stronie internetowej </w:t>
      </w:r>
      <w:hyperlink r:id="rId10" w:history="1">
        <w:r w:rsidRPr="00A61872">
          <w:rPr>
            <w:rFonts w:asciiTheme="minorHAnsi" w:hAnsiTheme="minorHAnsi" w:cs="Calibri"/>
          </w:rPr>
          <w:t>http://www.bazakonkurencyjnosci.funduszeeuropejskie.gov.pl</w:t>
        </w:r>
      </w:hyperlink>
      <w:r w:rsidRPr="00A61872">
        <w:rPr>
          <w:rFonts w:asciiTheme="minorHAnsi" w:hAnsiTheme="minorHAnsi" w:cs="Calibri"/>
        </w:rPr>
        <w:t>, w przypadku zamówień, których wartość</w:t>
      </w:r>
      <w:r>
        <w:rPr>
          <w:rFonts w:asciiTheme="minorHAnsi" w:hAnsiTheme="minorHAnsi" w:cs="Calibri"/>
        </w:rPr>
        <w:t xml:space="preserve"> przekracza 50 tys. zł netto.</w:t>
      </w:r>
    </w:p>
    <w:p w:rsidR="0009176F" w:rsidRDefault="00FC2628" w:rsidP="0009176F">
      <w:pPr>
        <w:numPr>
          <w:ilvl w:val="0"/>
          <w:numId w:val="26"/>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63"/>
      </w:r>
      <w:r w:rsidRPr="004309FA">
        <w:rPr>
          <w:rFonts w:asciiTheme="minorHAnsi" w:hAnsiTheme="minorHAnsi" w:cs="Calibri"/>
        </w:rPr>
        <w:t xml:space="preserve">: </w:t>
      </w:r>
    </w:p>
    <w:p w:rsidR="0009176F" w:rsidRDefault="00FC2628" w:rsidP="0009176F">
      <w:pPr>
        <w:numPr>
          <w:ilvl w:val="1"/>
          <w:numId w:val="32"/>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09176F" w:rsidRDefault="00FC2628" w:rsidP="0009176F">
      <w:pPr>
        <w:numPr>
          <w:ilvl w:val="1"/>
          <w:numId w:val="32"/>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64"/>
      </w:r>
    </w:p>
    <w:p w:rsidR="0009176F" w:rsidRDefault="00FC2628" w:rsidP="0009176F">
      <w:pPr>
        <w:numPr>
          <w:ilvl w:val="0"/>
          <w:numId w:val="26"/>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09176F" w:rsidRDefault="00FC2628" w:rsidP="0009176F">
      <w:pPr>
        <w:numPr>
          <w:ilvl w:val="0"/>
          <w:numId w:val="26"/>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09176F" w:rsidRDefault="00763ADE" w:rsidP="0009176F">
      <w:pPr>
        <w:numPr>
          <w:ilvl w:val="0"/>
          <w:numId w:val="26"/>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494779" w:rsidRPr="004309FA">
        <w:rPr>
          <w:rFonts w:asciiTheme="minorHAnsi" w:hAnsiTheme="minorHAnsi" w:cs="Calibri"/>
        </w:rPr>
        <w:t>2</w:t>
      </w:r>
      <w:r w:rsidR="00494779">
        <w:rPr>
          <w:rFonts w:asciiTheme="minorHAnsi" w:hAnsiTheme="minorHAnsi" w:cs="Calibri"/>
        </w:rPr>
        <w:t>5</w:t>
      </w:r>
      <w:r w:rsidR="00494779" w:rsidRPr="004309FA">
        <w:rPr>
          <w:rFonts w:asciiTheme="minorHAnsi" w:hAnsiTheme="minorHAnsi" w:cs="Calibri"/>
        </w:rPr>
        <w:t xml:space="preserve">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09176F" w:rsidRDefault="00FC2628" w:rsidP="0009176F">
      <w:pPr>
        <w:numPr>
          <w:ilvl w:val="0"/>
          <w:numId w:val="26"/>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65"/>
      </w:r>
    </w:p>
    <w:p w:rsidR="00172CBF" w:rsidRDefault="00172CBF" w:rsidP="009154BB">
      <w:pPr>
        <w:spacing w:after="120" w:line="240" w:lineRule="auto"/>
        <w:jc w:val="center"/>
        <w:rPr>
          <w:rFonts w:asciiTheme="minorHAnsi" w:hAnsiTheme="minorHAnsi" w:cs="Calibri"/>
          <w:b/>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1</w:t>
      </w:r>
      <w:r w:rsidRPr="004309FA">
        <w:rPr>
          <w:rFonts w:asciiTheme="minorHAnsi" w:hAnsiTheme="minorHAnsi" w:cs="Calibri"/>
        </w:rPr>
        <w:t>.</w:t>
      </w:r>
    </w:p>
    <w:p w:rsidR="0009176F" w:rsidRDefault="009F5E79" w:rsidP="0009176F">
      <w:pPr>
        <w:numPr>
          <w:ilvl w:val="0"/>
          <w:numId w:val="44"/>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w:t>
      </w:r>
      <w:r w:rsidRPr="004309FA">
        <w:rPr>
          <w:rFonts w:asciiTheme="minorHAnsi" w:hAnsiTheme="minorHAnsi" w:cs="Calibri"/>
        </w:rPr>
        <w:lastRenderedPageBreak/>
        <w:t xml:space="preserve">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09176F" w:rsidRDefault="009F5E79" w:rsidP="0009176F">
      <w:pPr>
        <w:numPr>
          <w:ilvl w:val="0"/>
          <w:numId w:val="44"/>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09176F" w:rsidRDefault="009F5E79" w:rsidP="0009176F">
      <w:pPr>
        <w:numPr>
          <w:ilvl w:val="0"/>
          <w:numId w:val="44"/>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 xml:space="preserve">minister właściwy do spraw rozwoju regionalnego.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09176F" w:rsidRDefault="009F5E79" w:rsidP="0009176F">
      <w:pPr>
        <w:numPr>
          <w:ilvl w:val="0"/>
          <w:numId w:val="44"/>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09176F" w:rsidRDefault="009F5E79" w:rsidP="0009176F">
      <w:pPr>
        <w:pStyle w:val="Akapitzlist"/>
        <w:numPr>
          <w:ilvl w:val="0"/>
          <w:numId w:val="44"/>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Urzędowi Pracy, </w:t>
      </w:r>
      <w:r w:rsidRPr="004309FA">
        <w:rPr>
          <w:rFonts w:asciiTheme="minorHAnsi" w:hAnsiTheme="minorHAnsi"/>
          <w:sz w:val="22"/>
          <w:szCs w:val="22"/>
        </w:rPr>
        <w:t xml:space="preserve">w celu realizacji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A6204F">
        <w:rPr>
          <w:rFonts w:asciiTheme="minorHAnsi" w:hAnsiTheme="minorHAnsi" w:cs="Calibri"/>
        </w:rPr>
        <w:br/>
      </w:r>
      <w:r w:rsidRPr="004309FA">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w:t>
      </w:r>
      <w:r w:rsidRPr="004309FA">
        <w:rPr>
          <w:rFonts w:asciiTheme="minorHAnsi" w:hAnsiTheme="minorHAnsi" w:cs="Calibri"/>
        </w:rPr>
        <w:lastRenderedPageBreak/>
        <w:t>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09176F" w:rsidRDefault="009F5E79" w:rsidP="0009176F">
      <w:pPr>
        <w:pStyle w:val="Akapitzlist"/>
        <w:numPr>
          <w:ilvl w:val="0"/>
          <w:numId w:val="44"/>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t>
      </w:r>
      <w:r w:rsidR="009D108E">
        <w:rPr>
          <w:rFonts w:asciiTheme="minorHAnsi" w:hAnsiTheme="minorHAnsi" w:cs="Calibri"/>
        </w:rPr>
        <w:t>Partnerowi (-om) Projektu oraz</w:t>
      </w:r>
      <w:r w:rsidRPr="004309FA">
        <w:rPr>
          <w:rFonts w:asciiTheme="minorHAnsi" w:hAnsiTheme="minorHAnsi" w:cs="Calibri"/>
        </w:rPr>
        <w:t xml:space="preserv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podmiotowi,</w:t>
      </w:r>
      <w:r w:rsidR="009D108E" w:rsidRPr="009D108E">
        <w:rPr>
          <w:rFonts w:asciiTheme="minorHAnsi" w:hAnsiTheme="minorHAnsi" w:cs="Calibri"/>
        </w:rPr>
        <w:t xml:space="preserve"> </w:t>
      </w:r>
      <w:r w:rsidR="009D108E">
        <w:rPr>
          <w:rFonts w:asciiTheme="minorHAnsi" w:hAnsiTheme="minorHAnsi" w:cs="Calibri"/>
        </w:rPr>
        <w:t>o którym mowa w zdaniu pierwszym i/lub Partnerowi (-om) Projektu</w:t>
      </w:r>
      <w:r w:rsidRPr="004309FA">
        <w:rPr>
          <w:rFonts w:asciiTheme="minorHAnsi" w:hAnsiTheme="minorHAnsi" w:cs="Calibri"/>
        </w:rPr>
        <w:t xml:space="preserve"> do celu ich powierzenia, przy czym zakres </w:t>
      </w:r>
      <w:r w:rsidR="009E695C">
        <w:rPr>
          <w:rFonts w:asciiTheme="minorHAnsi" w:hAnsiTheme="minorHAnsi" w:cs="Calibri"/>
        </w:rPr>
        <w:t xml:space="preserve">ten </w:t>
      </w:r>
      <w:r w:rsidRPr="004309FA">
        <w:rPr>
          <w:rFonts w:asciiTheme="minorHAnsi" w:hAnsiTheme="minorHAnsi" w:cs="Calibri"/>
        </w:rPr>
        <w:t>nie może być szerszy niż zakres określony w załączniku nr 8. Powierzenie przetwarzania danych osobowych może nastąpić pod warunkiem zawarcia z podmiotem</w:t>
      </w:r>
      <w:r w:rsidR="009D108E">
        <w:rPr>
          <w:rFonts w:asciiTheme="minorHAnsi" w:hAnsiTheme="minorHAnsi" w:cs="Calibri"/>
        </w:rPr>
        <w:t xml:space="preserve">, </w:t>
      </w:r>
      <w:r w:rsidR="009D108E" w:rsidRPr="00682941">
        <w:rPr>
          <w:rFonts w:asciiTheme="minorHAnsi" w:hAnsiTheme="minorHAnsi" w:cs="Calibri"/>
        </w:rPr>
        <w:t>o którym mowa w zdaniu pierwszym i/lub Partnerem (-ami) Projektu</w:t>
      </w:r>
      <w:r w:rsidR="009D108E" w:rsidRPr="00682941">
        <w:rPr>
          <w:rFonts w:asciiTheme="minorHAnsi" w:hAnsiTheme="minorHAnsi" w:cs="Calibri"/>
          <w:vertAlign w:val="superscript"/>
        </w:rPr>
        <w:footnoteReference w:id="66"/>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do prowadzenia wykazu </w:t>
      </w:r>
      <w:r w:rsidR="009D108E">
        <w:rPr>
          <w:rFonts w:asciiTheme="minorHAnsi" w:hAnsiTheme="minorHAnsi" w:cs="Calibri"/>
        </w:rPr>
        <w:t xml:space="preserve">wszystkich </w:t>
      </w:r>
      <w:r w:rsidRPr="004309FA">
        <w:rPr>
          <w:rFonts w:asciiTheme="minorHAnsi" w:hAnsiTheme="minorHAnsi" w:cs="Calibri"/>
        </w:rPr>
        <w:t xml:space="preserve">podmiotów, którym powierzył przetwarzanie danych osobowych </w:t>
      </w:r>
      <w:r w:rsidR="009D108E">
        <w:rPr>
          <w:rFonts w:asciiTheme="minorHAnsi" w:hAnsiTheme="minorHAnsi" w:cs="Calibri"/>
        </w:rPr>
        <w:t>w tym podmiotów, o których mowa w zdaniu pierwszym ust. 10 i Partnerów oraz</w:t>
      </w:r>
      <w:r w:rsidR="009D108E" w:rsidRPr="004309FA" w:rsidDel="009D108E">
        <w:rPr>
          <w:rFonts w:asciiTheme="minorHAnsi" w:hAnsiTheme="minorHAnsi" w:cs="Calibri"/>
        </w:rPr>
        <w:t xml:space="preserve"> </w:t>
      </w:r>
      <w:r w:rsidRPr="004309FA">
        <w:rPr>
          <w:rFonts w:asciiTheme="minorHAnsi" w:hAnsiTheme="minorHAnsi" w:cs="Calibri"/>
        </w:rPr>
        <w:t xml:space="preserve">do jego </w:t>
      </w:r>
      <w:r w:rsidR="009D108E">
        <w:rPr>
          <w:rFonts w:asciiTheme="minorHAnsi" w:hAnsiTheme="minorHAnsi" w:cs="Calibri"/>
        </w:rPr>
        <w:t xml:space="preserve">bieżącej </w:t>
      </w:r>
      <w:r w:rsidRPr="004309FA">
        <w:rPr>
          <w:rFonts w:asciiTheme="minorHAnsi" w:hAnsiTheme="minorHAnsi" w:cs="Calibri"/>
        </w:rPr>
        <w:t xml:space="preserve">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09176F" w:rsidRDefault="00E20BE0"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w:t>
      </w:r>
      <w:r w:rsidR="009D108E">
        <w:rPr>
          <w:rFonts w:asciiTheme="minorHAnsi" w:hAnsiTheme="minorHAnsi" w:cs="Arial"/>
        </w:rPr>
        <w:t>, Partnera (-ów)</w:t>
      </w:r>
      <w:r w:rsidR="009D108E" w:rsidRPr="007F4758">
        <w:rPr>
          <w:rFonts w:asciiTheme="minorHAnsi" w:hAnsiTheme="minorHAnsi" w:cs="Arial"/>
        </w:rPr>
        <w:t xml:space="preserve"> </w:t>
      </w:r>
      <w:r w:rsidRPr="007F4758">
        <w:rPr>
          <w:rFonts w:asciiTheme="minorHAnsi" w:hAnsiTheme="minorHAnsi" w:cs="Arial"/>
        </w:rPr>
        <w:t>oraz przez podmioty</w:t>
      </w:r>
      <w:r w:rsidRPr="007F4758">
        <w:rPr>
          <w:rFonts w:asciiTheme="minorHAnsi" w:hAnsiTheme="minorHAnsi" w:cs="Calibri"/>
        </w:rPr>
        <w:t xml:space="preserve">, o których mowa w </w:t>
      </w:r>
      <w:r w:rsidR="009D108E">
        <w:rPr>
          <w:rFonts w:asciiTheme="minorHAnsi" w:hAnsiTheme="minorHAnsi" w:cs="Calibri"/>
        </w:rPr>
        <w:t xml:space="preserve">zdaniu pierwszym </w:t>
      </w:r>
      <w:r w:rsidRPr="007F4758">
        <w:rPr>
          <w:rFonts w:asciiTheme="minorHAnsi" w:hAnsiTheme="minorHAnsi" w:cs="Calibri"/>
        </w:rPr>
        <w:t>ust. 10, posiadające imienne</w:t>
      </w:r>
      <w:r w:rsidR="009D108E">
        <w:rPr>
          <w:rFonts w:asciiTheme="minorHAnsi" w:hAnsiTheme="minorHAnsi" w:cs="Calibri"/>
        </w:rPr>
        <w:t>, pisemne</w:t>
      </w:r>
      <w:r w:rsidRPr="007F4758">
        <w:rPr>
          <w:rFonts w:asciiTheme="minorHAnsi" w:hAnsiTheme="minorHAnsi" w:cs="Calibri"/>
        </w:rPr>
        <w:t xml:space="preserv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upoważnień do przetwarzania danych osobowych w </w:t>
      </w:r>
      <w:r w:rsidR="009D108E">
        <w:rPr>
          <w:rFonts w:asciiTheme="minorHAnsi" w:hAnsiTheme="minorHAnsi" w:cs="Arial"/>
          <w:lang w:eastAsia="pl-PL"/>
        </w:rPr>
        <w:t xml:space="preserve">Centralnym </w:t>
      </w:r>
      <w:r w:rsidR="00CE5D2B">
        <w:rPr>
          <w:rFonts w:asciiTheme="minorHAnsi" w:hAnsiTheme="minorHAnsi" w:cs="Arial"/>
          <w:lang w:eastAsia="pl-PL"/>
        </w:rPr>
        <w:t xml:space="preserve">systemie teleinformatycznym dokonywane jest w ramach nadawania uprawnień do </w:t>
      </w:r>
      <w:r w:rsidR="009D108E">
        <w:rPr>
          <w:rFonts w:asciiTheme="minorHAnsi" w:hAnsiTheme="minorHAnsi" w:cs="Arial"/>
          <w:lang w:eastAsia="pl-PL"/>
        </w:rPr>
        <w:t xml:space="preserve">Centralnego </w:t>
      </w:r>
      <w:r w:rsidR="00CE5D2B">
        <w:rPr>
          <w:rFonts w:asciiTheme="minorHAnsi" w:hAnsiTheme="minorHAnsi" w:cs="Arial"/>
          <w:lang w:eastAsia="pl-PL"/>
        </w:rPr>
        <w:t>systemu teleinformatycznego</w:t>
      </w:r>
      <w:r w:rsidR="006A223F">
        <w:rPr>
          <w:rFonts w:asciiTheme="minorHAnsi" w:hAnsiTheme="minorHAnsi" w:cs="Arial"/>
          <w:lang w:eastAsia="pl-PL"/>
        </w:rPr>
        <w:t>.</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t>
      </w:r>
      <w:r w:rsidR="00A6204F">
        <w:rPr>
          <w:rFonts w:asciiTheme="minorHAnsi" w:hAnsiTheme="minorHAnsi" w:cs="Calibri"/>
        </w:rPr>
        <w:br/>
      </w:r>
      <w:r w:rsidRPr="004309FA">
        <w:rPr>
          <w:rFonts w:asciiTheme="minorHAnsi" w:hAnsiTheme="minorHAnsi" w:cs="Calibri"/>
        </w:rPr>
        <w:t>w których przetwarzane są dane osobowe.</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w:t>
      </w:r>
      <w:r w:rsidR="00A6204F">
        <w:rPr>
          <w:rFonts w:asciiTheme="minorHAnsi" w:hAnsiTheme="minorHAnsi" w:cs="Calibri"/>
        </w:rPr>
        <w:br/>
      </w:r>
      <w:r w:rsidRPr="00A82D72">
        <w:rPr>
          <w:rFonts w:asciiTheme="minorHAnsi" w:hAnsiTheme="minorHAnsi" w:cs="Calibri"/>
        </w:rPr>
        <w:t xml:space="preserve">do </w:t>
      </w:r>
      <w:r w:rsidR="00417DD4">
        <w:rPr>
          <w:rFonts w:asciiTheme="minorHAnsi" w:hAnsiTheme="minorHAnsi"/>
        </w:rPr>
        <w:t>porozumienia</w:t>
      </w:r>
      <w:r w:rsidRPr="00A82D72">
        <w:rPr>
          <w:rFonts w:asciiTheme="minorHAnsi" w:hAnsiTheme="minorHAnsi" w:cs="Calibri"/>
        </w:rPr>
        <w:t xml:space="preserve">. </w:t>
      </w:r>
      <w:r w:rsidRPr="00A82D72">
        <w:rPr>
          <w:rFonts w:asciiTheme="minorHAnsi" w:hAnsiTheme="minorHAnsi"/>
        </w:rPr>
        <w:t xml:space="preserve">Dopuszcza się stosowanie wzoru oświadczenia uczestnika </w:t>
      </w:r>
      <w:r w:rsidR="00924479">
        <w:rPr>
          <w:rFonts w:asciiTheme="minorHAnsi" w:hAnsiTheme="minorHAnsi"/>
        </w:rPr>
        <w:t>P</w:t>
      </w:r>
      <w:r w:rsidRPr="00A82D72">
        <w:rPr>
          <w:rFonts w:asciiTheme="minorHAnsi" w:hAnsiTheme="minorHAnsi"/>
        </w:rPr>
        <w:t xml:space="preserve">rojektu stosowanego przez Beneficjenta, o ile zawiera on wszystkie elementy wskazane we wzorze określonym w załączniku nr 9 do </w:t>
      </w:r>
      <w:r w:rsidR="00417DD4">
        <w:rPr>
          <w:rFonts w:asciiTheme="minorHAnsi" w:hAnsiTheme="minorHAnsi"/>
        </w:rPr>
        <w:t>porozumienia</w:t>
      </w:r>
      <w:r w:rsidRPr="00A82D72">
        <w:rPr>
          <w:rFonts w:asciiTheme="minorHAnsi" w:hAnsiTheme="minorHAnsi"/>
        </w:rPr>
        <w:t xml:space="preserve">.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lastRenderedPageBreak/>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do przetwarzania danych osobowych.</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09176F" w:rsidRDefault="009F5E79" w:rsidP="0009176F">
      <w:pPr>
        <w:numPr>
          <w:ilvl w:val="0"/>
          <w:numId w:val="36"/>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09176F" w:rsidRDefault="009F5E79" w:rsidP="0009176F">
      <w:pPr>
        <w:pStyle w:val="Akapitzlist"/>
        <w:numPr>
          <w:ilvl w:val="0"/>
          <w:numId w:val="44"/>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w miejscach, w których są przetwarzane powierzone dane osobowe, dokonanie kontroli zgodności przetwarzania powierzonych danych osobowych </w:t>
      </w:r>
      <w:r w:rsidR="001F1A4C">
        <w:rPr>
          <w:rFonts w:asciiTheme="minorHAnsi" w:hAnsiTheme="minorHAnsi"/>
          <w:sz w:val="22"/>
          <w:szCs w:val="22"/>
        </w:rPr>
        <w:br/>
      </w:r>
      <w:r w:rsidRPr="004309FA">
        <w:rPr>
          <w:rFonts w:asciiTheme="minorHAnsi" w:hAnsiTheme="minorHAnsi"/>
          <w:sz w:val="22"/>
          <w:szCs w:val="22"/>
        </w:rPr>
        <w:t xml:space="preserve">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dokonanie niezapowiedzianej kontroli, w celu określonym w ust. </w:t>
      </w:r>
      <w:r w:rsidR="001F1A4C">
        <w:rPr>
          <w:rFonts w:asciiTheme="minorHAnsi" w:hAnsiTheme="minorHAnsi"/>
          <w:sz w:val="22"/>
          <w:szCs w:val="22"/>
        </w:rPr>
        <w:t>20</w:t>
      </w:r>
      <w:r w:rsidRPr="004309FA">
        <w:rPr>
          <w:rFonts w:asciiTheme="minorHAnsi" w:hAnsiTheme="minorHAnsi"/>
          <w:sz w:val="22"/>
          <w:szCs w:val="22"/>
        </w:rPr>
        <w:t>.</w:t>
      </w:r>
    </w:p>
    <w:p w:rsidR="0009176F" w:rsidRDefault="009F5E79" w:rsidP="0009176F">
      <w:pPr>
        <w:pStyle w:val="Akapitzlist"/>
        <w:numPr>
          <w:ilvl w:val="0"/>
          <w:numId w:val="44"/>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lastRenderedPageBreak/>
        <w:t>przeprowadzania oględzin urządzeń, nośników oraz systemu informatycznego służącego do przetwarzania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 xml:space="preserve">ącą, Powierzającego lub przez podmioty przez </w:t>
      </w:r>
      <w:r w:rsidR="009D108E" w:rsidRPr="00FD2B64">
        <w:rPr>
          <w:rFonts w:asciiTheme="minorHAnsi" w:hAnsiTheme="minorHAnsi"/>
          <w:sz w:val="22"/>
          <w:szCs w:val="22"/>
        </w:rPr>
        <w:t>ni</w:t>
      </w:r>
      <w:r w:rsidR="009D108E">
        <w:rPr>
          <w:rFonts w:asciiTheme="minorHAnsi" w:hAnsiTheme="minorHAnsi"/>
          <w:sz w:val="22"/>
          <w:szCs w:val="22"/>
        </w:rPr>
        <w:t>ch</w:t>
      </w:r>
      <w:r w:rsidR="009D108E" w:rsidRPr="00FD2B64">
        <w:rPr>
          <w:rFonts w:asciiTheme="minorHAnsi" w:hAnsiTheme="minorHAnsi"/>
          <w:sz w:val="22"/>
          <w:szCs w:val="22"/>
        </w:rPr>
        <w:t xml:space="preserve"> </w:t>
      </w:r>
      <w:r w:rsidRPr="00FD2B64">
        <w:rPr>
          <w:rFonts w:asciiTheme="minorHAnsi" w:hAnsiTheme="minorHAnsi"/>
          <w:sz w:val="22"/>
          <w:szCs w:val="22"/>
        </w:rPr>
        <w:t>upoważnione albo przez inne instytucje upoważnione do kontroli na podstawie odrębnych przepisów.</w:t>
      </w:r>
    </w:p>
    <w:p w:rsidR="0009176F" w:rsidRDefault="000A5B41" w:rsidP="0009176F">
      <w:pPr>
        <w:pStyle w:val="Akapitzlist"/>
        <w:numPr>
          <w:ilvl w:val="0"/>
          <w:numId w:val="44"/>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 xml:space="preserve">Jeżeli Projekt jest realizowany w ramach partnerstwa, obowiązki wskazane w § </w:t>
      </w:r>
      <w:r w:rsidR="009D108E" w:rsidRPr="000A5B41">
        <w:rPr>
          <w:rFonts w:asciiTheme="minorHAnsi" w:hAnsiTheme="minorHAnsi"/>
          <w:i/>
          <w:sz w:val="22"/>
          <w:szCs w:val="22"/>
        </w:rPr>
        <w:t>2</w:t>
      </w:r>
      <w:r w:rsidR="009D108E">
        <w:rPr>
          <w:rFonts w:asciiTheme="minorHAnsi" w:hAnsiTheme="minorHAnsi"/>
          <w:i/>
          <w:sz w:val="22"/>
          <w:szCs w:val="22"/>
        </w:rPr>
        <w:t>1</w:t>
      </w:r>
      <w:r w:rsidR="009D108E"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umowy/porozumienia o partnerstwie</w:t>
      </w:r>
      <w:r w:rsidR="009D108E">
        <w:rPr>
          <w:rFonts w:asciiTheme="minorHAnsi" w:hAnsiTheme="minorHAnsi"/>
          <w:i/>
          <w:sz w:val="22"/>
          <w:szCs w:val="22"/>
        </w:rPr>
        <w:t>, z zastrzeżeniem ust. 10</w:t>
      </w:r>
      <w:r w:rsidR="009F5E79" w:rsidRPr="000A5B41">
        <w:rPr>
          <w:rStyle w:val="Odwoanieprzypisudolnego"/>
          <w:rFonts w:asciiTheme="minorHAnsi" w:hAnsiTheme="minorHAnsi"/>
          <w:sz w:val="22"/>
          <w:szCs w:val="22"/>
        </w:rPr>
        <w:footnoteReference w:id="67"/>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2</w:t>
      </w:r>
      <w:r w:rsidRPr="004309FA">
        <w:rPr>
          <w:rFonts w:asciiTheme="minorHAnsi" w:hAnsiTheme="minorHAnsi" w:cs="Calibri"/>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CF0B50" w:rsidP="0009176F">
      <w:pPr>
        <w:numPr>
          <w:ilvl w:val="0"/>
          <w:numId w:val="17"/>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Instytucji </w:t>
      </w:r>
      <w:r w:rsidR="00E565F5">
        <w:rPr>
          <w:rFonts w:asciiTheme="minorHAnsi" w:hAnsiTheme="minorHAnsi"/>
        </w:rPr>
        <w:t>Pośrednicz</w:t>
      </w:r>
      <w:r w:rsidRPr="004309FA">
        <w:rPr>
          <w:rFonts w:asciiTheme="minorHAnsi" w:hAnsiTheme="minorHAnsi" w:cs="Calibri"/>
        </w:rPr>
        <w:t>ącej wszystkie utwory informacyjno-promocyjne</w:t>
      </w:r>
      <w:r w:rsidR="007314CB" w:rsidRPr="004309FA">
        <w:rPr>
          <w:rFonts w:asciiTheme="minorHAnsi" w:hAnsiTheme="minorHAnsi" w:cs="Calibri"/>
        </w:rPr>
        <w:t xml:space="preserve"> powstałe w trakcie realizacji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lastRenderedPageBreak/>
        <w:t>a także publiczne udostępnianie utworu w taki sposób, aby każdy mógł mieć do niego dostęp w miejscu i w czasie przez siebie wybranym.</w:t>
      </w:r>
    </w:p>
    <w:p w:rsidR="0009176F" w:rsidRDefault="00486D0C" w:rsidP="0009176F">
      <w:pPr>
        <w:pStyle w:val="Akapitzlist"/>
        <w:numPr>
          <w:ilvl w:val="0"/>
          <w:numId w:val="67"/>
        </w:numPr>
        <w:spacing w:before="60" w:after="60"/>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09176F" w:rsidRDefault="001F0FD9" w:rsidP="0009176F">
      <w:pPr>
        <w:numPr>
          <w:ilvl w:val="0"/>
          <w:numId w:val="67"/>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09176F" w:rsidRPr="0009176F" w:rsidRDefault="000B3D86" w:rsidP="0009176F">
      <w:pPr>
        <w:pStyle w:val="Akapitzlist"/>
        <w:numPr>
          <w:ilvl w:val="0"/>
          <w:numId w:val="67"/>
        </w:numPr>
        <w:rPr>
          <w:sz w:val="22"/>
          <w:szCs w:val="22"/>
        </w:rPr>
      </w:pPr>
      <w:r w:rsidRPr="000B3D86">
        <w:rPr>
          <w:i/>
          <w:sz w:val="22"/>
          <w:szCs w:val="22"/>
        </w:rPr>
        <w:t>Postanowienia ust. 1-5 stosuje się także do Partnerów.</w:t>
      </w:r>
      <w:r w:rsidRPr="000B3D86">
        <w:rPr>
          <w:rStyle w:val="Odwoanieprzypisudolnego"/>
          <w:rFonts w:asciiTheme="minorHAnsi" w:hAnsiTheme="minorHAnsi" w:cs="Calibri"/>
          <w:sz w:val="22"/>
          <w:szCs w:val="22"/>
        </w:rPr>
        <w:footnoteReference w:id="68"/>
      </w:r>
    </w:p>
    <w:p w:rsidR="00D267BB" w:rsidRPr="004309FA" w:rsidRDefault="00D267BB" w:rsidP="00A56F73">
      <w:pPr>
        <w:spacing w:before="60" w:after="60" w:line="240" w:lineRule="auto"/>
        <w:jc w:val="both"/>
        <w:rPr>
          <w:rFonts w:asciiTheme="minorHAnsi" w:hAnsiTheme="minorHAnsi" w:cs="Calibri"/>
        </w:rPr>
      </w:pPr>
    </w:p>
    <w:p w:rsidR="009D490C" w:rsidRPr="004309FA" w:rsidRDefault="009D490C" w:rsidP="009154BB">
      <w:pPr>
        <w:tabs>
          <w:tab w:val="left" w:pos="357"/>
        </w:tabs>
        <w:spacing w:after="12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3</w:t>
      </w:r>
      <w:r w:rsidRPr="004309FA">
        <w:rPr>
          <w:rFonts w:asciiTheme="minorHAnsi" w:hAnsiTheme="minorHAnsi" w:cs="Calibri"/>
        </w:rPr>
        <w:t>.</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 xml:space="preserve">ącą odrębnej umowy przeniesienia autorskich praw majątkowych </w:t>
      </w:r>
      <w:r w:rsidR="009D108E">
        <w:rPr>
          <w:rFonts w:asciiTheme="minorHAnsi" w:eastAsia="Times New Roman" w:hAnsiTheme="minorHAnsi" w:cs="Calibri"/>
          <w:lang w:eastAsia="pl-PL"/>
        </w:rPr>
        <w:t xml:space="preserve">łącznie z wyłącznym prawem do udzielania zezwoleń na wykonywanie zależnego prawa autorskiego </w:t>
      </w:r>
      <w:r w:rsidRPr="004309FA">
        <w:rPr>
          <w:rFonts w:asciiTheme="minorHAnsi" w:eastAsia="Times New Roman" w:hAnsiTheme="minorHAnsi" w:cs="Calibri"/>
          <w:lang w:eastAsia="pl-PL"/>
        </w:rPr>
        <w:t>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09176F" w:rsidRDefault="00C55B37" w:rsidP="0009176F">
      <w:pPr>
        <w:pStyle w:val="Lista2"/>
        <w:numPr>
          <w:ilvl w:val="0"/>
          <w:numId w:val="20"/>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r w:rsidR="005E5D80">
        <w:rPr>
          <w:rFonts w:asciiTheme="minorHAnsi" w:hAnsiTheme="minorHAnsi" w:cs="Calibri"/>
          <w:sz w:val="22"/>
          <w:szCs w:val="22"/>
        </w:rPr>
        <w:t xml:space="preserve">t.j. </w:t>
      </w:r>
      <w:r w:rsidRPr="004309FA">
        <w:rPr>
          <w:rFonts w:asciiTheme="minorHAnsi" w:hAnsiTheme="minorHAnsi" w:cs="Calibri"/>
          <w:sz w:val="22"/>
          <w:szCs w:val="22"/>
        </w:rPr>
        <w:t>Dz. U. z 2006 r. Nr 90, poz. 631, z późn. zm.).</w:t>
      </w:r>
    </w:p>
    <w:p w:rsidR="0009176F" w:rsidRDefault="00316EC5" w:rsidP="0009176F">
      <w:pPr>
        <w:pStyle w:val="Akapitzlist"/>
        <w:numPr>
          <w:ilvl w:val="0"/>
          <w:numId w:val="20"/>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r w:rsidR="005E5D80">
        <w:rPr>
          <w:rFonts w:asciiTheme="minorHAnsi" w:hAnsiTheme="minorHAnsi" w:cs="Calibri"/>
          <w:sz w:val="22"/>
          <w:szCs w:val="22"/>
        </w:rPr>
        <w:t xml:space="preserve">t.j.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w:t>
      </w:r>
      <w:proofErr w:type="spellStart"/>
      <w:r w:rsidRPr="004309FA">
        <w:rPr>
          <w:rFonts w:asciiTheme="minorHAnsi" w:hAnsiTheme="minorHAnsi" w:cs="Calibri"/>
          <w:sz w:val="22"/>
          <w:szCs w:val="22"/>
        </w:rPr>
        <w:t>ych</w:t>
      </w:r>
      <w:proofErr w:type="spellEnd"/>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09176F" w:rsidRDefault="006745DF" w:rsidP="0009176F">
      <w:pPr>
        <w:numPr>
          <w:ilvl w:val="0"/>
          <w:numId w:val="20"/>
        </w:numPr>
        <w:tabs>
          <w:tab w:val="clear" w:pos="360"/>
          <w:tab w:val="left" w:pos="357"/>
        </w:tabs>
        <w:spacing w:before="60" w:after="6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9"/>
      </w:r>
    </w:p>
    <w:p w:rsidR="001F0FD9" w:rsidRPr="004309FA" w:rsidRDefault="001F0FD9"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D108E" w:rsidRPr="004309FA">
        <w:rPr>
          <w:rFonts w:asciiTheme="minorHAnsi" w:hAnsiTheme="minorHAnsi" w:cs="Calibri"/>
          <w:sz w:val="22"/>
          <w:szCs w:val="22"/>
        </w:rPr>
        <w:t>2</w:t>
      </w:r>
      <w:r w:rsidR="009D108E">
        <w:rPr>
          <w:rFonts w:asciiTheme="minorHAnsi" w:hAnsiTheme="minorHAnsi" w:cs="Calibri"/>
          <w:sz w:val="22"/>
          <w:szCs w:val="22"/>
        </w:rPr>
        <w:t>4</w:t>
      </w:r>
      <w:r w:rsidRPr="004309FA">
        <w:rPr>
          <w:rFonts w:asciiTheme="minorHAnsi" w:hAnsiTheme="minorHAnsi" w:cs="Calibri"/>
          <w:sz w:val="22"/>
          <w:szCs w:val="22"/>
        </w:rPr>
        <w:t>.</w:t>
      </w:r>
    </w:p>
    <w:p w:rsidR="0009176F" w:rsidRDefault="00A04645" w:rsidP="0009176F">
      <w:pPr>
        <w:numPr>
          <w:ilvl w:val="6"/>
          <w:numId w:val="13"/>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70"/>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 xml:space="preserve">ącej nie później niż na 1 miesiąc przed planowanym zakończeniem </w:t>
      </w:r>
      <w:r w:rsidRPr="004309FA">
        <w:rPr>
          <w:rFonts w:asciiTheme="minorHAnsi" w:hAnsiTheme="minorHAnsi" w:cs="Calibri"/>
        </w:rPr>
        <w:lastRenderedPageBreak/>
        <w:t>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71"/>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72"/>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Akceptacja, o której mowa w</w:t>
      </w:r>
      <w:r w:rsidR="00EE6F91">
        <w:rPr>
          <w:rFonts w:asciiTheme="minorHAnsi" w:hAnsiTheme="minorHAnsi" w:cs="Calibri"/>
        </w:rPr>
        <w:t> </w:t>
      </w:r>
      <w:r w:rsidRPr="004309FA">
        <w:rPr>
          <w:rFonts w:asciiTheme="minorHAnsi" w:hAnsiTheme="minorHAnsi" w:cs="Calibri"/>
        </w:rPr>
        <w:t>zdaniu pierwszym, dokonywana jest w formie pisemnej i nie wymaga formy aneksu do niniejsze</w:t>
      </w:r>
      <w:r w:rsidR="00423498" w:rsidRPr="004309FA">
        <w:rPr>
          <w:rFonts w:asciiTheme="minorHAnsi" w:hAnsiTheme="minorHAnsi" w:cs="Calibri"/>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73"/>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74"/>
      </w:r>
      <w:r w:rsidRPr="004309FA">
        <w:rPr>
          <w:rFonts w:asciiTheme="minorHAnsi" w:hAnsiTheme="minorHAnsi" w:cs="Calibri"/>
        </w:rPr>
        <w:t>;</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75"/>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76"/>
      </w:r>
      <w:r w:rsidRPr="004309FA">
        <w:rPr>
          <w:rFonts w:asciiTheme="minorHAnsi" w:hAnsiTheme="minorHAnsi" w:cs="Calibri"/>
        </w:rPr>
        <w:t xml:space="preserve">. </w:t>
      </w:r>
    </w:p>
    <w:p w:rsidR="0009176F" w:rsidRDefault="00AA3E67" w:rsidP="0009176F">
      <w:pPr>
        <w:numPr>
          <w:ilvl w:val="0"/>
          <w:numId w:val="13"/>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77"/>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78"/>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79"/>
      </w:r>
      <w:r w:rsidRPr="004309FA">
        <w:rPr>
          <w:rFonts w:asciiTheme="minorHAnsi" w:hAnsiTheme="minorHAnsi" w:cs="Calibri"/>
        </w:rPr>
        <w:t>.</w:t>
      </w:r>
    </w:p>
    <w:p w:rsidR="0009176F" w:rsidRDefault="00A04645" w:rsidP="0009176F">
      <w:pPr>
        <w:numPr>
          <w:ilvl w:val="0"/>
          <w:numId w:val="13"/>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z</w:t>
      </w:r>
      <w:r w:rsidR="00EE6F91">
        <w:rPr>
          <w:rFonts w:asciiTheme="minorHAnsi" w:hAnsiTheme="minorHAnsi" w:cs="Calibri"/>
        </w:rPr>
        <w:t> </w:t>
      </w:r>
      <w:r w:rsidR="00773EE8" w:rsidRPr="004309FA">
        <w:rPr>
          <w:rFonts w:asciiTheme="minorHAnsi" w:hAnsiTheme="minorHAnsi" w:cs="Calibri"/>
        </w:rPr>
        <w:t xml:space="preserve">analizy wniosków o płatność lub/i przeprowadzonych kontroli zachodzi podejrzenie nieosiągnięcia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A04645" w:rsidRPr="004309FA" w:rsidRDefault="00A04645" w:rsidP="00692E05">
      <w:pPr>
        <w:spacing w:before="360"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5</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80"/>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w:t>
      </w:r>
      <w:r w:rsidR="009D108E">
        <w:rPr>
          <w:rFonts w:asciiTheme="minorHAnsi" w:hAnsiTheme="minorHAnsi" w:cs="Calibri"/>
          <w:i/>
        </w:rPr>
        <w:t>ł</w:t>
      </w:r>
      <w:r w:rsidRPr="004309FA">
        <w:rPr>
          <w:rFonts w:asciiTheme="minorHAnsi" w:hAnsiTheme="minorHAnsi" w:cs="Calibri"/>
          <w:i/>
        </w:rPr>
        <w:t>/</w:t>
      </w:r>
      <w:r w:rsidR="009D108E">
        <w:rPr>
          <w:rFonts w:asciiTheme="minorHAnsi" w:hAnsiTheme="minorHAnsi" w:cs="Calibri"/>
          <w:i/>
        </w:rPr>
        <w:t>li</w:t>
      </w:r>
      <w:r w:rsidR="006C6032" w:rsidRPr="004309FA">
        <w:rPr>
          <w:rStyle w:val="Odwoanieprzypisudolnego"/>
          <w:rFonts w:asciiTheme="minorHAnsi" w:hAnsiTheme="minorHAnsi" w:cs="Calibri"/>
          <w:i/>
        </w:rPr>
        <w:footnoteReference w:id="81"/>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lastRenderedPageBreak/>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09176F" w:rsidRDefault="006E6C29"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18</w:t>
      </w:r>
      <w:r w:rsidR="00AC66E0"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09176F" w:rsidRDefault="00A062A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r w:rsidR="001F0FD9">
        <w:rPr>
          <w:rFonts w:asciiTheme="minorHAnsi" w:hAnsiTheme="minorHAnsi" w:cs="Calibri"/>
        </w:rPr>
        <w:t>;</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ącą terminie nie doprowadzi do usunięcia stwierdzonych nieprawidłowości;</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9D108E">
        <w:rPr>
          <w:rFonts w:asciiTheme="minorHAnsi" w:hAnsiTheme="minorHAnsi" w:cs="Calibri"/>
        </w:rPr>
        <w:t>20</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18"/>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9D108E" w:rsidRPr="004309FA">
        <w:rPr>
          <w:rFonts w:asciiTheme="minorHAnsi" w:hAnsiTheme="minorHAnsi" w:cs="Calibri"/>
        </w:rPr>
        <w:t>1</w:t>
      </w:r>
      <w:r w:rsidR="009D108E">
        <w:rPr>
          <w:rFonts w:asciiTheme="minorHAnsi" w:hAnsiTheme="minorHAnsi" w:cs="Calibri"/>
        </w:rPr>
        <w:t>9</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9176F" w:rsidRDefault="0002256A" w:rsidP="0009176F">
      <w:pPr>
        <w:pStyle w:val="Akapitzlist"/>
        <w:numPr>
          <w:ilvl w:val="0"/>
          <w:numId w:val="18"/>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w:t>
      </w:r>
      <w:r w:rsidR="009D108E">
        <w:rPr>
          <w:rFonts w:asciiTheme="minorHAnsi" w:hAnsiTheme="minorHAnsi" w:cs="Calibri"/>
        </w:rPr>
        <w:t>6</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7</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9D108E" w:rsidRPr="004309FA">
        <w:rPr>
          <w:rFonts w:asciiTheme="minorHAnsi" w:hAnsiTheme="minorHAnsi" w:cs="Calibri"/>
        </w:rPr>
        <w:t>2</w:t>
      </w:r>
      <w:r w:rsidR="009D108E">
        <w:rPr>
          <w:rFonts w:asciiTheme="minorHAnsi" w:hAnsiTheme="minorHAnsi" w:cs="Calibri"/>
        </w:rPr>
        <w:t>5</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82"/>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2</w:t>
      </w:r>
      <w:r w:rsidR="009D108E">
        <w:rPr>
          <w:rFonts w:asciiTheme="minorHAnsi" w:hAnsiTheme="minorHAnsi" w:cs="Calibri"/>
        </w:rPr>
        <w:t>5</w:t>
      </w:r>
      <w:r w:rsidR="00247B17" w:rsidRPr="004309FA">
        <w:rPr>
          <w:rFonts w:asciiTheme="minorHAnsi" w:hAnsiTheme="minorHAnsi" w:cs="Calibri"/>
        </w:rPr>
        <w:t xml:space="preserve"> </w:t>
      </w:r>
      <w:r w:rsidRPr="004309FA">
        <w:rPr>
          <w:rFonts w:asciiTheme="minorHAnsi" w:hAnsiTheme="minorHAnsi" w:cs="Calibri"/>
        </w:rPr>
        <w:t xml:space="preserve">ust. 2 i § </w:t>
      </w:r>
      <w:r w:rsidR="009D108E" w:rsidRPr="004309FA">
        <w:rPr>
          <w:rFonts w:asciiTheme="minorHAnsi" w:hAnsiTheme="minorHAnsi" w:cs="Calibri"/>
        </w:rPr>
        <w:t>2</w:t>
      </w:r>
      <w:r w:rsidR="009D108E">
        <w:rPr>
          <w:rFonts w:asciiTheme="minorHAnsi" w:hAnsiTheme="minorHAnsi" w:cs="Calibri"/>
        </w:rPr>
        <w:t>6</w:t>
      </w:r>
      <w:r w:rsidR="009D108E" w:rsidRPr="004309FA">
        <w:rPr>
          <w:rFonts w:asciiTheme="minorHAnsi" w:hAnsiTheme="minorHAnsi" w:cs="Calibri"/>
        </w:rPr>
        <w:t xml:space="preserve">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t>
      </w:r>
      <w:r w:rsidR="009D108E" w:rsidRPr="004309FA">
        <w:rPr>
          <w:rFonts w:asciiTheme="minorHAnsi" w:hAnsiTheme="minorHAnsi" w:cs="Calibri"/>
        </w:rPr>
        <w:t>w</w:t>
      </w:r>
      <w:r w:rsidR="009D108E">
        <w:rPr>
          <w:rFonts w:asciiTheme="minorHAnsi" w:hAnsiTheme="minorHAnsi" w:cs="Calibri"/>
        </w:rPr>
        <w:t>ykorzystania</w:t>
      </w:r>
      <w:r w:rsidR="009D108E" w:rsidRPr="004309FA">
        <w:rPr>
          <w:rFonts w:asciiTheme="minorHAnsi" w:hAnsiTheme="minorHAnsi" w:cs="Calibri"/>
        </w:rPr>
        <w:t xml:space="preserve"> </w:t>
      </w:r>
      <w:r w:rsidRPr="004309FA">
        <w:rPr>
          <w:rFonts w:asciiTheme="minorHAnsi" w:hAnsiTheme="minorHAnsi" w:cs="Calibri"/>
        </w:rPr>
        <w:t xml:space="preserve">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t>
      </w:r>
      <w:r w:rsidR="001F0FD9">
        <w:rPr>
          <w:rFonts w:asciiTheme="minorHAnsi" w:hAnsiTheme="minorHAnsi" w:cs="Calibri"/>
        </w:rPr>
        <w:br/>
      </w:r>
      <w:r w:rsidR="002B6D11" w:rsidRPr="004309FA">
        <w:rPr>
          <w:rFonts w:asciiTheme="minorHAnsi" w:hAnsiTheme="minorHAnsi" w:cs="Calibri"/>
        </w:rPr>
        <w:t>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8</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940A13">
        <w:rPr>
          <w:rFonts w:asciiTheme="minorHAnsi" w:hAnsiTheme="minorHAnsi" w:cs="Calibri"/>
        </w:rPr>
        <w:t>16</w:t>
      </w:r>
      <w:r w:rsidR="00940A13" w:rsidRPr="004309FA">
        <w:rPr>
          <w:rFonts w:asciiTheme="minorHAnsi" w:hAnsiTheme="minorHAnsi" w:cs="Calibri"/>
        </w:rPr>
        <w:t>-</w:t>
      </w:r>
      <w:r w:rsidR="00940A13">
        <w:rPr>
          <w:rFonts w:asciiTheme="minorHAnsi" w:hAnsiTheme="minorHAnsi" w:cs="Calibri"/>
        </w:rPr>
        <w:t xml:space="preserve">18, </w:t>
      </w:r>
      <w:r w:rsidR="00940A13" w:rsidRPr="004309FA">
        <w:rPr>
          <w:rFonts w:asciiTheme="minorHAnsi" w:hAnsiTheme="minorHAnsi" w:cs="Calibri"/>
        </w:rPr>
        <w:t>§</w:t>
      </w:r>
      <w:r w:rsidR="00940A13">
        <w:rPr>
          <w:rFonts w:asciiTheme="minorHAnsi" w:hAnsiTheme="minorHAnsi" w:cs="Calibri"/>
        </w:rPr>
        <w:t>19 ust. 1-3 i ust. 5 oraz</w:t>
      </w:r>
      <w:r w:rsidR="00940A13" w:rsidRPr="004309FA">
        <w:rPr>
          <w:rFonts w:asciiTheme="minorHAnsi" w:hAnsiTheme="minorHAnsi" w:cs="Calibri"/>
        </w:rPr>
        <w:t xml:space="preserve"> §</w:t>
      </w:r>
      <w:r w:rsidR="00940A13">
        <w:rPr>
          <w:rFonts w:asciiTheme="minorHAnsi" w:hAnsiTheme="minorHAnsi" w:cs="Calibri"/>
        </w:rPr>
        <w:t>21</w:t>
      </w:r>
      <w:r w:rsidR="00940A13" w:rsidRPr="004309FA">
        <w:rPr>
          <w:rFonts w:asciiTheme="minorHAnsi" w:hAnsiTheme="minorHAnsi" w:cs="Calibri"/>
        </w:rPr>
        <w:t>-</w:t>
      </w:r>
      <w:r w:rsidR="00940A13">
        <w:rPr>
          <w:rFonts w:asciiTheme="minorHAnsi" w:hAnsiTheme="minorHAnsi" w:cs="Calibri"/>
        </w:rPr>
        <w:t>23</w:t>
      </w:r>
      <w:r w:rsidR="00940A13"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t>
      </w:r>
      <w:r w:rsidR="00A04681">
        <w:rPr>
          <w:rFonts w:asciiTheme="minorHAnsi" w:hAnsiTheme="minorHAnsi" w:cs="Calibri"/>
        </w:rPr>
        <w:br/>
      </w:r>
      <w:r w:rsidRPr="004309FA">
        <w:rPr>
          <w:rFonts w:asciiTheme="minorHAnsi" w:hAnsiTheme="minorHAnsi" w:cs="Calibri"/>
        </w:rPr>
        <w:t xml:space="preserve">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9</w:t>
      </w:r>
      <w:r w:rsidRPr="004309FA">
        <w:rPr>
          <w:rFonts w:asciiTheme="minorHAnsi" w:hAnsiTheme="minorHAnsi" w:cs="Calibri"/>
        </w:rPr>
        <w:t>.</w:t>
      </w:r>
    </w:p>
    <w:p w:rsidR="0009176F" w:rsidRDefault="00A04645" w:rsidP="0009176F">
      <w:pPr>
        <w:numPr>
          <w:ilvl w:val="0"/>
          <w:numId w:val="19"/>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09176F" w:rsidRDefault="00A04645" w:rsidP="0009176F">
      <w:pPr>
        <w:numPr>
          <w:ilvl w:val="0"/>
          <w:numId w:val="19"/>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83"/>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Pr>
          <w:rFonts w:asciiTheme="minorHAnsi" w:hAnsiTheme="minorHAnsi" w:cs="Calibri"/>
        </w:rPr>
        <w:t>30</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09176F" w:rsidRDefault="00A82D72" w:rsidP="0009176F">
      <w:pPr>
        <w:pStyle w:val="Akapitzlist"/>
        <w:widowControl w:val="0"/>
        <w:numPr>
          <w:ilvl w:val="0"/>
          <w:numId w:val="73"/>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A04681">
        <w:rPr>
          <w:rFonts w:asciiTheme="minorHAnsi" w:hAnsiTheme="minorHAnsi" w:cs="Calibri"/>
          <w:sz w:val="22"/>
          <w:szCs w:val="22"/>
        </w:rPr>
        <w:t>, z późn. zm.</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09176F" w:rsidRDefault="00182520" w:rsidP="0009176F">
      <w:pPr>
        <w:pStyle w:val="Akapitzlist"/>
        <w:widowControl w:val="0"/>
        <w:numPr>
          <w:ilvl w:val="0"/>
          <w:numId w:val="73"/>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str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r w:rsidR="005E5D80">
        <w:rPr>
          <w:rFonts w:asciiTheme="minorHAnsi" w:hAnsiTheme="minorHAnsi" w:cs="Calibri"/>
        </w:rPr>
        <w:t xml:space="preserve">t.j. </w:t>
      </w:r>
      <w:r w:rsidRPr="004309FA">
        <w:rPr>
          <w:rFonts w:asciiTheme="minorHAnsi" w:hAnsiTheme="minorHAnsi" w:cs="Calibri"/>
        </w:rPr>
        <w:t>Dz. U. z 2014 r. poz. 121, z późn. zm.)</w:t>
      </w:r>
      <w:r w:rsidR="00342021"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TimesNewRoman"/>
        </w:rPr>
        <w:t>ustawy z dnia 29 stycznia 2004 r. Prawo zamówień publicznych (</w:t>
      </w:r>
      <w:r w:rsidRPr="004309FA">
        <w:rPr>
          <w:rFonts w:asciiTheme="minorHAnsi" w:hAnsiTheme="minorHAnsi"/>
          <w:bCs/>
        </w:rPr>
        <w:t xml:space="preserve">Dz. U. z </w:t>
      </w:r>
      <w:r w:rsidR="00E1181B" w:rsidRPr="004309FA">
        <w:rPr>
          <w:rFonts w:asciiTheme="minorHAnsi" w:hAnsiTheme="minorHAnsi"/>
          <w:bCs/>
        </w:rPr>
        <w:t>201</w:t>
      </w:r>
      <w:r w:rsidR="00E1181B">
        <w:rPr>
          <w:rFonts w:asciiTheme="minorHAnsi" w:hAnsiTheme="minorHAnsi"/>
          <w:bCs/>
        </w:rPr>
        <w:t>5</w:t>
      </w:r>
      <w:r w:rsidR="00E1181B" w:rsidRPr="004309FA">
        <w:rPr>
          <w:rFonts w:asciiTheme="minorHAnsi" w:hAnsiTheme="minorHAnsi"/>
          <w:bCs/>
        </w:rPr>
        <w:t xml:space="preserve"> </w:t>
      </w:r>
      <w:r w:rsidR="006A4AE9" w:rsidRPr="004309FA">
        <w:rPr>
          <w:rFonts w:asciiTheme="minorHAnsi" w:hAnsiTheme="minorHAnsi"/>
          <w:bCs/>
        </w:rPr>
        <w:t>r.</w:t>
      </w:r>
      <w:r w:rsidRPr="004309FA">
        <w:rPr>
          <w:rFonts w:asciiTheme="minorHAnsi" w:hAnsiTheme="minorHAnsi"/>
          <w:bCs/>
        </w:rPr>
        <w:t xml:space="preserve"> poz. </w:t>
      </w:r>
      <w:r w:rsidR="00E1181B">
        <w:rPr>
          <w:rFonts w:asciiTheme="minorHAnsi" w:hAnsiTheme="minorHAnsi"/>
          <w:bCs/>
        </w:rPr>
        <w:t>2164);</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w:t>
      </w:r>
      <w:r w:rsidR="005E5D80">
        <w:rPr>
          <w:rFonts w:asciiTheme="minorHAnsi" w:hAnsiTheme="minorHAnsi" w:cs="Calibri"/>
        </w:rPr>
        <w:t xml:space="preserve">2015 </w:t>
      </w:r>
      <w:r w:rsidR="00F3594E" w:rsidRPr="004309FA">
        <w:rPr>
          <w:rFonts w:asciiTheme="minorHAnsi" w:hAnsiTheme="minorHAnsi" w:cs="Calibri"/>
        </w:rPr>
        <w:t xml:space="preserve">poz. </w:t>
      </w:r>
      <w:r w:rsidR="00587EF6" w:rsidRPr="004309FA">
        <w:rPr>
          <w:rFonts w:asciiTheme="minorHAnsi" w:hAnsiTheme="minorHAnsi" w:cs="Calibri"/>
        </w:rPr>
        <w:t>1073);</w:t>
      </w:r>
    </w:p>
    <w:p w:rsidR="0009176F" w:rsidRDefault="00182520" w:rsidP="0009176F">
      <w:pPr>
        <w:numPr>
          <w:ilvl w:val="0"/>
          <w:numId w:val="73"/>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r w:rsidR="005E5D80">
        <w:rPr>
          <w:rFonts w:asciiTheme="minorHAnsi" w:hAnsiTheme="minorHAnsi" w:cs="Arial"/>
        </w:rPr>
        <w:t xml:space="preserve">t.j.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r w:rsidR="005E5D80">
        <w:rPr>
          <w:rFonts w:asciiTheme="minorHAnsi" w:hAnsiTheme="minorHAnsi"/>
        </w:rPr>
        <w:t>t.j.</w:t>
      </w:r>
      <w:r w:rsidR="00F3594E" w:rsidRPr="004309FA">
        <w:rPr>
          <w:rFonts w:asciiTheme="minorHAnsi" w:hAnsiTheme="minorHAnsi"/>
        </w:rPr>
        <w:t xml:space="preserve"> Dz.U. z 2014 r. p</w:t>
      </w:r>
      <w:r w:rsidRPr="004309FA">
        <w:rPr>
          <w:rFonts w:asciiTheme="minorHAnsi" w:hAnsiTheme="minorHAnsi"/>
        </w:rPr>
        <w:t>oz. 1502).</w:t>
      </w:r>
      <w:r w:rsidR="006F6C25">
        <w:rPr>
          <w:rFonts w:asciiTheme="minorHAnsi" w:hAnsiTheme="minorHAnsi"/>
        </w:rPr>
        <w:t>;</w:t>
      </w:r>
    </w:p>
    <w:p w:rsidR="0009176F" w:rsidRDefault="00A04681" w:rsidP="0009176F">
      <w:pPr>
        <w:widowControl w:val="0"/>
        <w:numPr>
          <w:ilvl w:val="0"/>
          <w:numId w:val="73"/>
        </w:numPr>
        <w:spacing w:before="60" w:after="60" w:line="240" w:lineRule="auto"/>
        <w:ind w:left="426"/>
        <w:jc w:val="both"/>
      </w:pPr>
      <w:r w:rsidRPr="009C35D2">
        <w:t>ustaw</w:t>
      </w:r>
      <w:r w:rsidRPr="00A04681">
        <w:rPr>
          <w:rFonts w:asciiTheme="minorHAnsi" w:hAnsiTheme="minorHAnsi"/>
        </w:rPr>
        <w:t>y</w:t>
      </w:r>
      <w:r w:rsidRPr="009C35D2">
        <w:t xml:space="preserve"> z dnia 12 marca 2004 r. o pomocy społecznej (</w:t>
      </w:r>
      <w:proofErr w:type="spellStart"/>
      <w:r w:rsidRPr="009C35D2">
        <w:t>t.j</w:t>
      </w:r>
      <w:proofErr w:type="spellEnd"/>
      <w:r w:rsidRPr="009C35D2">
        <w:t>. Dz. U. z 2015 r. poz. 163)</w:t>
      </w:r>
      <w:r w:rsidRPr="00A04681">
        <w:rPr>
          <w:rFonts w:asciiTheme="minorHAnsi" w:hAnsiTheme="minorHAnsi"/>
        </w:rPr>
        <w:t>.</w:t>
      </w:r>
    </w:p>
    <w:p w:rsidR="0009176F" w:rsidRDefault="006F6C25" w:rsidP="0009176F">
      <w:pPr>
        <w:widowControl w:val="0"/>
        <w:numPr>
          <w:ilvl w:val="0"/>
          <w:numId w:val="73"/>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4E5B54" w:rsidRDefault="004E5B54" w:rsidP="00EF1B5B">
      <w:pPr>
        <w:spacing w:after="120" w:line="240" w:lineRule="auto"/>
        <w:ind w:left="357"/>
        <w:jc w:val="center"/>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lastRenderedPageBreak/>
        <w:t xml:space="preserve">§ </w:t>
      </w:r>
      <w:r w:rsidR="00940A13" w:rsidRPr="004309FA">
        <w:rPr>
          <w:rFonts w:asciiTheme="minorHAnsi" w:hAnsiTheme="minorHAnsi" w:cs="Calibri"/>
        </w:rPr>
        <w:t>3</w:t>
      </w:r>
      <w:r w:rsidR="00940A13">
        <w:rPr>
          <w:rFonts w:asciiTheme="minorHAnsi" w:hAnsiTheme="minorHAnsi" w:cs="Calibri"/>
        </w:rPr>
        <w:t>1</w:t>
      </w:r>
      <w:r w:rsidRPr="004309FA">
        <w:rPr>
          <w:rFonts w:asciiTheme="minorHAnsi" w:hAnsiTheme="minorHAnsi" w:cs="Calibri"/>
        </w:rPr>
        <w:t>.</w:t>
      </w:r>
    </w:p>
    <w:p w:rsidR="0009176F" w:rsidRDefault="00F3594E" w:rsidP="0009176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84"/>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09176F" w:rsidRDefault="00F3594E"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09176F" w:rsidRDefault="00A04645"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09176F" w:rsidRDefault="00A04645" w:rsidP="0009176F">
      <w:pPr>
        <w:numPr>
          <w:ilvl w:val="0"/>
          <w:numId w:val="19"/>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85"/>
      </w:r>
      <w:r w:rsidRPr="004309FA">
        <w:rPr>
          <w:rFonts w:asciiTheme="minorHAnsi" w:hAnsiTheme="minorHAnsi" w:cs="Arial"/>
        </w:rPr>
        <w:t xml:space="preserve"> zakazu dostępu do środków o których mowa w art. 5 ust 3 pkt 1 i 4 ustawy o finansach publicznych, Beneficjent zobowiązany jest niezwłocznie poinformować o tym pisemnie </w:t>
      </w:r>
      <w:r w:rsidR="0079243C" w:rsidRPr="004309FA">
        <w:rPr>
          <w:rFonts w:asciiTheme="minorHAnsi" w:hAnsiTheme="minorHAnsi" w:cs="Arial"/>
        </w:rPr>
        <w:t xml:space="preserve">Instytucję </w:t>
      </w:r>
      <w:r w:rsidR="00EE6F91">
        <w:rPr>
          <w:rFonts w:asciiTheme="minorHAnsi" w:hAnsiTheme="minorHAnsi" w:cs="Calibri"/>
        </w:rPr>
        <w:t>Pośrednicz</w:t>
      </w:r>
      <w:r w:rsidR="0079243C" w:rsidRPr="004309FA">
        <w:rPr>
          <w:rFonts w:asciiTheme="minorHAnsi" w:hAnsiTheme="minorHAnsi" w:cs="Arial"/>
        </w:rPr>
        <w:t>ącą</w:t>
      </w:r>
      <w:r w:rsidRPr="004309FA">
        <w:rPr>
          <w:rFonts w:asciiTheme="minorHAnsi" w:hAnsiTheme="minorHAnsi" w:cs="Arial"/>
        </w:rPr>
        <w:t xml:space="preserve"> oraz dołączyć potwierdzoną za zgodność z oryginałem kopię wyroku sądu. W takiej sytuacji </w:t>
      </w:r>
      <w:r w:rsidR="0079243C" w:rsidRPr="004309FA">
        <w:rPr>
          <w:rFonts w:asciiTheme="minorHAnsi" w:hAnsiTheme="minorHAnsi" w:cs="Arial"/>
        </w:rPr>
        <w:t xml:space="preserve">Instytucja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4309FA" w:rsidRDefault="00A82D72" w:rsidP="00A82D72">
      <w:pPr>
        <w:spacing w:before="60" w:after="60" w:line="240" w:lineRule="auto"/>
        <w:ind w:left="360"/>
        <w:jc w:val="both"/>
        <w:rPr>
          <w:rFonts w:asciiTheme="minorHAnsi" w:hAnsiTheme="minorHAnsi" w:cs="Arial"/>
        </w:rPr>
      </w:pPr>
    </w:p>
    <w:p w:rsidR="00A04645" w:rsidRPr="004309FA" w:rsidRDefault="00A04645" w:rsidP="00EF1B5B">
      <w:pPr>
        <w:spacing w:after="120" w:line="240" w:lineRule="auto"/>
        <w:jc w:val="center"/>
        <w:rPr>
          <w:rFonts w:asciiTheme="minorHAnsi" w:hAnsiTheme="minorHAnsi" w:cs="Calibri"/>
          <w:vertAlign w:val="superscript"/>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2</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FD7F81">
      <w:pPr>
        <w:tabs>
          <w:tab w:val="left"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86"/>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3</w:t>
      </w:r>
      <w:r w:rsidRPr="004309FA">
        <w:rPr>
          <w:rFonts w:asciiTheme="minorHAnsi" w:hAnsiTheme="minorHAnsi" w:cs="Calibri"/>
        </w:rPr>
        <w:t>.</w:t>
      </w:r>
    </w:p>
    <w:p w:rsidR="0009176F" w:rsidRDefault="0002256A"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9176F" w:rsidRDefault="0002256A" w:rsidP="0009176F">
      <w:pPr>
        <w:numPr>
          <w:ilvl w:val="0"/>
          <w:numId w:val="60"/>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 xml:space="preserve">Pośrednicząca Regionalnego Programu Operacyjnego Województwa Dolnośląskiego 2014-2020 – Dolnośląski Wojewódzki Urząd Pracy – Filia we Wrocławiu, </w:t>
      </w:r>
      <w:r w:rsidR="009C4398">
        <w:rPr>
          <w:rFonts w:asciiTheme="minorHAnsi" w:hAnsiTheme="minorHAnsi" w:cs="Calibri"/>
          <w:bCs/>
        </w:rPr>
        <w:br/>
      </w:r>
      <w:r w:rsidR="002D0A3A">
        <w:rPr>
          <w:rFonts w:asciiTheme="minorHAnsi" w:hAnsiTheme="minorHAnsi" w:cs="Calibri"/>
          <w:bCs/>
        </w:rPr>
        <w:t>al. Armii Krajowej 54, 50-541 Wrocław</w:t>
      </w:r>
      <w:r w:rsidRPr="004309FA">
        <w:rPr>
          <w:rFonts w:asciiTheme="minorHAnsi" w:hAnsiTheme="minorHAnsi" w:cs="Calibri"/>
          <w:bCs/>
          <w:i/>
          <w:iCs/>
        </w:rPr>
        <w:t xml:space="preserve">; </w:t>
      </w:r>
    </w:p>
    <w:p w:rsidR="0009176F" w:rsidRDefault="0002256A" w:rsidP="0009176F">
      <w:pPr>
        <w:numPr>
          <w:ilvl w:val="0"/>
          <w:numId w:val="60"/>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9176F" w:rsidRDefault="0002256A" w:rsidP="0009176F">
      <w:pPr>
        <w:numPr>
          <w:ilvl w:val="3"/>
          <w:numId w:val="59"/>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 xml:space="preserve">o swoim nowym adresie w formie pisemnej </w:t>
      </w:r>
      <w:r w:rsidR="009C4398">
        <w:rPr>
          <w:rFonts w:asciiTheme="minorHAnsi" w:hAnsiTheme="minorHAnsi" w:cs="Calibri"/>
        </w:rPr>
        <w:br/>
      </w:r>
      <w:r w:rsidRPr="004309FA">
        <w:rPr>
          <w:rFonts w:asciiTheme="minorHAnsi" w:hAnsiTheme="minorHAnsi" w:cs="Calibri"/>
        </w:rPr>
        <w:t>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09176F" w:rsidRDefault="00E63381"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87"/>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ącej</w:t>
      </w:r>
      <w:r w:rsidR="00940A13" w:rsidRPr="00940A13">
        <w:rPr>
          <w:rFonts w:asciiTheme="minorHAnsi" w:hAnsiTheme="minorHAnsi" w:cs="Calibri"/>
        </w:rPr>
        <w:t xml:space="preserve"> </w:t>
      </w:r>
      <w:r w:rsidR="00940A13">
        <w:rPr>
          <w:rFonts w:asciiTheme="minorHAnsi" w:hAnsiTheme="minorHAnsi" w:cs="Calibri"/>
        </w:rPr>
        <w:t>pod rygorem nieważności</w:t>
      </w:r>
      <w:r w:rsidRPr="004309FA">
        <w:rPr>
          <w:rFonts w:asciiTheme="minorHAnsi" w:hAnsiTheme="minorHAnsi" w:cs="Calibri"/>
        </w:rPr>
        <w:t xml:space="preserve">. </w:t>
      </w:r>
      <w:r w:rsidRPr="004309FA">
        <w:rPr>
          <w:rFonts w:asciiTheme="minorHAnsi" w:hAnsiTheme="minorHAnsi" w:cs="Calibri"/>
        </w:rPr>
        <w:lastRenderedPageBreak/>
        <w:t xml:space="preserve">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940A13" w:rsidRPr="00940A13">
        <w:rPr>
          <w:rFonts w:asciiTheme="minorHAnsi" w:hAnsiTheme="minorHAnsi" w:cs="Calibri"/>
        </w:rPr>
        <w:t xml:space="preserve"> </w:t>
      </w:r>
      <w:r w:rsidR="00940A13">
        <w:rPr>
          <w:rFonts w:asciiTheme="minorHAnsi" w:hAnsiTheme="minorHAnsi" w:cs="Calibri"/>
        </w:rPr>
        <w:t>pod rygorem nieważności</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940A13">
        <w:rPr>
          <w:rFonts w:asciiTheme="minorHAnsi" w:hAnsiTheme="minorHAnsi" w:cs="Calibri"/>
        </w:rPr>
        <w:t>10</w:t>
      </w:r>
      <w:r w:rsidR="00EB4AAD" w:rsidRPr="004309FA">
        <w:rPr>
          <w:rFonts w:asciiTheme="minorHAnsi" w:hAnsiTheme="minorHAnsi" w:cs="Calibri"/>
        </w:rPr>
        <w:t xml:space="preserve">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940A13" w:rsidRPr="004309FA">
        <w:rPr>
          <w:rFonts w:asciiTheme="minorHAnsi" w:hAnsiTheme="minorHAnsi" w:cs="Calibri"/>
        </w:rPr>
        <w:t>1</w:t>
      </w:r>
      <w:r w:rsidR="00940A13">
        <w:rPr>
          <w:rFonts w:asciiTheme="minorHAnsi" w:hAnsiTheme="minorHAnsi" w:cs="Calibri"/>
        </w:rPr>
        <w:t>5</w:t>
      </w:r>
      <w:r w:rsidR="00940A13" w:rsidRPr="004309FA">
        <w:rPr>
          <w:rFonts w:asciiTheme="minorHAnsi" w:hAnsiTheme="minorHAnsi" w:cs="Calibri"/>
        </w:rPr>
        <w:t xml:space="preserve">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2</w:t>
      </w:r>
      <w:r w:rsidR="00940A13">
        <w:rPr>
          <w:rFonts w:asciiTheme="minorHAnsi" w:hAnsiTheme="minorHAnsi" w:cs="Calibri"/>
        </w:rPr>
        <w:t>4</w:t>
      </w:r>
      <w:r w:rsidR="00247B17" w:rsidRPr="004309FA">
        <w:rPr>
          <w:rFonts w:asciiTheme="minorHAnsi" w:hAnsiTheme="minorHAnsi" w:cs="Calibri"/>
        </w:rPr>
        <w:t xml:space="preserve">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4</w:t>
      </w:r>
      <w:r w:rsidRPr="004309FA">
        <w:rPr>
          <w:rFonts w:asciiTheme="minorHAnsi" w:hAnsiTheme="minorHAnsi" w:cs="Calibri"/>
        </w:rPr>
        <w:t>.</w:t>
      </w:r>
    </w:p>
    <w:p w:rsidR="0009176F" w:rsidRDefault="004F558E"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dla każdej </w:t>
      </w:r>
      <w:r w:rsidR="00A04645" w:rsidRPr="004309FA">
        <w:rPr>
          <w:rFonts w:asciiTheme="minorHAnsi" w:hAnsiTheme="minorHAnsi" w:cs="Calibri"/>
        </w:rPr>
        <w:t>ze stron.</w:t>
      </w:r>
    </w:p>
    <w:p w:rsidR="0009176F" w:rsidRDefault="00A04645"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ej/ych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88"/>
      </w:r>
    </w:p>
    <w:p w:rsidR="0009176F" w:rsidRDefault="0097502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89"/>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09176F" w:rsidRDefault="00A04645"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9176F" w:rsidRDefault="00024F11"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1"/>
          <w:footerReference w:type="first" r:id="rId12"/>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90"/>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dofinansowania 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(nazwa 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91"/>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92"/>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p w:rsidR="001823FE" w:rsidRPr="004309FA" w:rsidRDefault="001823FE" w:rsidP="001823FE">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1823FE" w:rsidRPr="00365390" w:rsidTr="00B976A2">
        <w:trPr>
          <w:trHeight w:val="236"/>
        </w:trPr>
        <w:tc>
          <w:tcPr>
            <w:tcW w:w="959"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Rok</w:t>
            </w:r>
          </w:p>
        </w:tc>
        <w:tc>
          <w:tcPr>
            <w:tcW w:w="992"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Kwartał</w:t>
            </w:r>
          </w:p>
        </w:tc>
        <w:tc>
          <w:tcPr>
            <w:tcW w:w="1559"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Miesiąc</w:t>
            </w:r>
          </w:p>
        </w:tc>
        <w:tc>
          <w:tcPr>
            <w:tcW w:w="2410"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Wydatki kwalifikowalne</w:t>
            </w:r>
            <w:r w:rsidRPr="00365390">
              <w:rPr>
                <w:rStyle w:val="Odwoanieprzypisudolnego"/>
                <w:rFonts w:cs="Calibri"/>
                <w:b/>
                <w:i/>
              </w:rPr>
              <w:footnoteReference w:id="93"/>
            </w:r>
          </w:p>
        </w:tc>
        <w:tc>
          <w:tcPr>
            <w:tcW w:w="3119" w:type="dxa"/>
            <w:gridSpan w:val="3"/>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sidRPr="00365390">
              <w:rPr>
                <w:rFonts w:cs="Calibri"/>
                <w:b/>
              </w:rPr>
              <w:t>Dofinansowanie</w:t>
            </w:r>
            <w:r w:rsidRPr="00365390">
              <w:rPr>
                <w:rStyle w:val="Odwoanieprzypisudolnego"/>
                <w:rFonts w:cs="Calibri"/>
                <w:b/>
                <w:i/>
              </w:rPr>
              <w:footnoteReference w:id="94"/>
            </w:r>
          </w:p>
        </w:tc>
      </w:tr>
      <w:tr w:rsidR="001823FE" w:rsidRPr="00365390" w:rsidTr="00B976A2">
        <w:trPr>
          <w:trHeight w:val="236"/>
        </w:trPr>
        <w:tc>
          <w:tcPr>
            <w:tcW w:w="959"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992"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1559"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2410"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Pr>
                <w:rFonts w:cs="Calibri"/>
                <w:b/>
              </w:rPr>
              <w:t>Z</w:t>
            </w:r>
            <w:r>
              <w:rPr>
                <w:rStyle w:val="Odwoanieprzypisudolnego"/>
                <w:rFonts w:cs="Calibri"/>
                <w:b/>
              </w:rPr>
              <w:footnoteReference w:id="95"/>
            </w:r>
          </w:p>
        </w:tc>
        <w:tc>
          <w:tcPr>
            <w:tcW w:w="1040" w:type="dxa"/>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Pr>
                <w:rFonts w:cs="Calibri"/>
                <w:b/>
              </w:rPr>
              <w:t>R</w:t>
            </w:r>
            <w:r>
              <w:rPr>
                <w:rStyle w:val="Odwoanieprzypisudolnego"/>
                <w:rFonts w:cs="Calibri"/>
                <w:b/>
              </w:rPr>
              <w:footnoteReference w:id="96"/>
            </w:r>
          </w:p>
        </w:tc>
        <w:tc>
          <w:tcPr>
            <w:tcW w:w="1040" w:type="dxa"/>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Pr>
                <w:rFonts w:cs="Calibri"/>
                <w:b/>
              </w:rPr>
              <w:t>O</w:t>
            </w:r>
            <w:r>
              <w:rPr>
                <w:rStyle w:val="Odwoanieprzypisudolnego"/>
                <w:rFonts w:cs="Calibri"/>
                <w:b/>
              </w:rPr>
              <w:footnoteReference w:id="97"/>
            </w:r>
          </w:p>
        </w:tc>
      </w:tr>
      <w:tr w:rsidR="001823FE" w:rsidRPr="00365390" w:rsidTr="00B976A2">
        <w:trPr>
          <w:trHeight w:val="510"/>
        </w:trPr>
        <w:tc>
          <w:tcPr>
            <w:tcW w:w="959" w:type="dxa"/>
            <w:vMerge w:val="restart"/>
            <w:shd w:val="clear" w:color="auto" w:fill="auto"/>
            <w:vAlign w:val="center"/>
          </w:tcPr>
          <w:p w:rsidR="001823FE" w:rsidRPr="00365390" w:rsidRDefault="001823FE" w:rsidP="00B976A2">
            <w:pPr>
              <w:spacing w:after="0"/>
              <w:jc w:val="center"/>
              <w:rPr>
                <w:rFonts w:cs="Calibri"/>
                <w:b/>
              </w:rPr>
            </w:pPr>
          </w:p>
        </w:tc>
        <w:tc>
          <w:tcPr>
            <w:tcW w:w="992" w:type="dxa"/>
            <w:vMerge w:val="restart"/>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992" w:type="dxa"/>
            <w:vMerge/>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992" w:type="dxa"/>
            <w:vMerge/>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2551" w:type="dxa"/>
            <w:gridSpan w:val="2"/>
            <w:tcBorders>
              <w:bottom w:val="single" w:sz="4" w:space="0" w:color="auto"/>
            </w:tcBorders>
            <w:shd w:val="clear" w:color="auto" w:fill="BCBCBC"/>
            <w:vAlign w:val="center"/>
          </w:tcPr>
          <w:p w:rsidR="001823FE" w:rsidRPr="00365390" w:rsidRDefault="001823FE" w:rsidP="00B976A2">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992" w:type="dxa"/>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3510" w:type="dxa"/>
            <w:gridSpan w:val="3"/>
            <w:tcBorders>
              <w:bottom w:val="single" w:sz="4" w:space="0" w:color="auto"/>
            </w:tcBorders>
            <w:shd w:val="clear" w:color="auto" w:fill="BCBCBC"/>
            <w:vAlign w:val="center"/>
          </w:tcPr>
          <w:p w:rsidR="001823FE" w:rsidRPr="00365390" w:rsidRDefault="001823FE" w:rsidP="00B976A2">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3510" w:type="dxa"/>
            <w:gridSpan w:val="3"/>
            <w:tcBorders>
              <w:bottom w:val="single" w:sz="4" w:space="0" w:color="auto"/>
            </w:tcBorders>
            <w:shd w:val="clear" w:color="auto" w:fill="BCBCBC"/>
            <w:vAlign w:val="center"/>
          </w:tcPr>
          <w:p w:rsidR="001823FE" w:rsidRPr="00365390" w:rsidRDefault="001823FE" w:rsidP="00B976A2">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r>
    </w:tbl>
    <w:p w:rsidR="001823FE" w:rsidRPr="004309FA" w:rsidRDefault="001823FE" w:rsidP="001823FE">
      <w:pPr>
        <w:spacing w:after="0" w:line="240" w:lineRule="auto"/>
        <w:rPr>
          <w:rFonts w:asciiTheme="minorHAnsi" w:hAnsiTheme="minorHAnsi" w:cs="Calibri"/>
          <w:b/>
        </w:rPr>
      </w:pPr>
    </w:p>
    <w:p w:rsidR="001823FE" w:rsidRPr="004309FA" w:rsidRDefault="001823FE" w:rsidP="001823FE">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1823FE" w:rsidRDefault="001823FE">
      <w:pPr>
        <w:spacing w:after="0" w:line="240" w:lineRule="auto"/>
        <w:rPr>
          <w:rFonts w:asciiTheme="minorHAnsi" w:hAnsiTheme="minorHAnsi" w:cs="Calibri"/>
          <w:b/>
        </w:rPr>
      </w:pPr>
      <w:r>
        <w:rPr>
          <w:rFonts w:asciiTheme="minorHAnsi" w:hAnsiTheme="minorHAnsi" w:cs="Calibri"/>
          <w:b/>
        </w:rPr>
        <w:br w:type="page"/>
      </w: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B3D86" w:rsidRDefault="00026667" w:rsidP="000B3D86">
      <w:pPr>
        <w:numPr>
          <w:ilvl w:val="0"/>
          <w:numId w:val="30"/>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4309FA">
        <w:rPr>
          <w:rFonts w:asciiTheme="minorHAnsi" w:eastAsia="Times New Roman" w:hAnsiTheme="minorHAnsi"/>
          <w:lang w:eastAsia="pl-PL"/>
        </w:rPr>
        <w:lastRenderedPageBreak/>
        <w:t>innych przejawów działalności, a także przedmiotów jego własności, a także dla celów edukacyjnych lub szkoleniowych,</w:t>
      </w:r>
    </w:p>
    <w:p w:rsidR="000B3D86" w:rsidRDefault="00026667" w:rsidP="000B3D86">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0B3D86" w:rsidRDefault="00026667" w:rsidP="000B3D86">
      <w:pPr>
        <w:numPr>
          <w:ilvl w:val="0"/>
          <w:numId w:val="30"/>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B3D86" w:rsidRDefault="00026667" w:rsidP="000B3D86">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lastRenderedPageBreak/>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oraz, że prawa te nie są w żaden sposób ograniczone. Nadto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zobowiązuje się do nierejestrowania jako znaków towarowych, 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w:t>
      </w:r>
      <w:r w:rsidR="00026667" w:rsidRPr="004309FA">
        <w:rPr>
          <w:rFonts w:asciiTheme="minorHAnsi" w:hAnsiTheme="minorHAnsi"/>
        </w:rPr>
        <w:lastRenderedPageBreak/>
        <w:t xml:space="preserve">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940A13" w:rsidRDefault="00940A13" w:rsidP="009758B3">
      <w:pPr>
        <w:suppressAutoHyphens/>
        <w:spacing w:after="120" w:line="240" w:lineRule="auto"/>
        <w:jc w:val="center"/>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Udzielenie licencji, o której mowa w §12 obejmuje następujące pola eksploatacji: </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B3D86" w:rsidRDefault="00026667" w:rsidP="000B3D86">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0B3D86" w:rsidRDefault="00026667" w:rsidP="000B3D86">
      <w:pPr>
        <w:numPr>
          <w:ilvl w:val="1"/>
          <w:numId w:val="29"/>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B3D86" w:rsidRDefault="00026667" w:rsidP="000B3D86">
      <w:pPr>
        <w:numPr>
          <w:ilvl w:val="0"/>
          <w:numId w:val="31"/>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0B3D86" w:rsidRDefault="00026667" w:rsidP="000B3D86">
      <w:pPr>
        <w:numPr>
          <w:ilvl w:val="0"/>
          <w:numId w:val="31"/>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0B3D86" w:rsidRDefault="00026667" w:rsidP="000B3D86">
      <w:pPr>
        <w:numPr>
          <w:ilvl w:val="0"/>
          <w:numId w:val="31"/>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lastRenderedPageBreak/>
        <w:t>tworzenie nowych wersji i adaptacji (tłumaczenie, przystosowanie, zmianę układu lub jakiekolwiek inne zmiany),</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B3D86" w:rsidRDefault="00026667" w:rsidP="000B3D86">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lastRenderedPageBreak/>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0B3D86" w:rsidRDefault="009F5E79" w:rsidP="000B3D86">
      <w:pPr>
        <w:pStyle w:val="Akapitzlist"/>
        <w:numPr>
          <w:ilvl w:val="3"/>
          <w:numId w:val="44"/>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0B3D86" w:rsidRDefault="009F5E79" w:rsidP="000B3D86">
      <w:pPr>
        <w:pStyle w:val="Akapitzlist"/>
        <w:numPr>
          <w:ilvl w:val="3"/>
          <w:numId w:val="44"/>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 </w:t>
      </w:r>
      <w:r w:rsidRPr="004309FA">
        <w:rPr>
          <w:rFonts w:asciiTheme="minorHAnsi" w:hAnsiTheme="minorHAnsi" w:cs="Calibri"/>
          <w:sz w:val="22"/>
          <w:szCs w:val="22"/>
        </w:rPr>
        <w:t xml:space="preserve">przy ul. Wspólnej 2/4, </w:t>
      </w:r>
      <w:r w:rsidRPr="004309FA">
        <w:rPr>
          <w:rFonts w:asciiTheme="minorHAnsi" w:hAnsiTheme="minorHAnsi" w:cs="Calibri"/>
          <w:sz w:val="22"/>
          <w:szCs w:val="22"/>
        </w:rPr>
        <w:br/>
        <w:t>00-926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0B3D86" w:rsidRDefault="009F5E79" w:rsidP="000B3D86">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0B3D86" w:rsidRDefault="009F5E79" w:rsidP="000B3D86">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0B3D86" w:rsidRDefault="009F5E79" w:rsidP="000B3D86">
      <w:pPr>
        <w:pStyle w:val="Akapitzlist"/>
        <w:numPr>
          <w:ilvl w:val="1"/>
          <w:numId w:val="68"/>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0B3D86" w:rsidRDefault="009F5E79" w:rsidP="000B3D86">
      <w:pPr>
        <w:pStyle w:val="Akapitzlist"/>
        <w:numPr>
          <w:ilvl w:val="1"/>
          <w:numId w:val="68"/>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skazań;</w:t>
      </w:r>
    </w:p>
    <w:p w:rsidR="000B3D86" w:rsidRDefault="009F5E79" w:rsidP="000B3D86">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0B3D86" w:rsidRDefault="009F5E79" w:rsidP="000B3D86">
      <w:pPr>
        <w:numPr>
          <w:ilvl w:val="0"/>
          <w:numId w:val="54"/>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0B3D86" w:rsidRDefault="009F5E79" w:rsidP="000B3D86">
      <w:pPr>
        <w:numPr>
          <w:ilvl w:val="0"/>
          <w:numId w:val="52"/>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lastRenderedPageBreak/>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0B3D86" w:rsidRDefault="009F5E79" w:rsidP="000B3D86">
      <w:pPr>
        <w:numPr>
          <w:ilvl w:val="0"/>
          <w:numId w:val="52"/>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0B3D86" w:rsidRDefault="009F5E79" w:rsidP="000B3D86">
      <w:pPr>
        <w:numPr>
          <w:ilvl w:val="0"/>
          <w:numId w:val="52"/>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0B3D86" w:rsidRDefault="009F5E79" w:rsidP="000B3D86">
      <w:pPr>
        <w:numPr>
          <w:ilvl w:val="0"/>
          <w:numId w:val="52"/>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0B3D86" w:rsidRDefault="009F5E79" w:rsidP="000B3D86">
      <w:pPr>
        <w:numPr>
          <w:ilvl w:val="0"/>
          <w:numId w:val="52"/>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0B3D86" w:rsidRDefault="009F5E79" w:rsidP="000B3D86">
      <w:pPr>
        <w:pStyle w:val="Akapitzlist"/>
        <w:numPr>
          <w:ilvl w:val="0"/>
          <w:numId w:val="52"/>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4309FA">
        <w:rPr>
          <w:rFonts w:asciiTheme="minorHAnsi" w:hAnsiTheme="minorHAnsi" w:cs="Calibri"/>
        </w:rPr>
        <w:br/>
        <w:t xml:space="preserve">z 2014 r. poz. 1182, z późn. zm.). </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98"/>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0B3D86" w:rsidRDefault="009F5E79" w:rsidP="000B3D86">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0B3D86" w:rsidRDefault="009F5E79" w:rsidP="000B3D86">
      <w:pPr>
        <w:numPr>
          <w:ilvl w:val="0"/>
          <w:numId w:val="53"/>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99"/>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0B3D86" w:rsidRDefault="009A7EA3" w:rsidP="000B3D86">
      <w:pPr>
        <w:numPr>
          <w:ilvl w:val="0"/>
          <w:numId w:val="62"/>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0B3D86" w:rsidRDefault="009A7EA3" w:rsidP="000B3D86">
      <w:pPr>
        <w:numPr>
          <w:ilvl w:val="0"/>
          <w:numId w:val="63"/>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0B3D86" w:rsidRDefault="009A7EA3" w:rsidP="000B3D86">
      <w:pPr>
        <w:numPr>
          <w:ilvl w:val="0"/>
          <w:numId w:val="46"/>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0B3D86" w:rsidRDefault="009A7EA3" w:rsidP="000B3D86">
      <w:pPr>
        <w:numPr>
          <w:ilvl w:val="0"/>
          <w:numId w:val="46"/>
        </w:numPr>
        <w:jc w:val="both"/>
        <w:rPr>
          <w:rFonts w:asciiTheme="minorHAnsi" w:hAnsiTheme="minorHAnsi"/>
        </w:rPr>
      </w:pPr>
      <w:r w:rsidRPr="004309FA">
        <w:rPr>
          <w:rFonts w:asciiTheme="minorHAnsi" w:hAnsiTheme="minorHAnsi"/>
          <w:b/>
        </w:rPr>
        <w:t>wszystkich dokumentów związanych z realizacją Projektu podawanych do wiadomości publicznej</w:t>
      </w:r>
      <w:r w:rsidRPr="004309FA">
        <w:rPr>
          <w:rFonts w:asciiTheme="minorHAnsi" w:hAnsiTheme="minorHAnsi"/>
        </w:rPr>
        <w:t>, np. dokumentację przetargową, ogłoszenia, analizy, raporty, wzory umów, wzory wniosków;</w:t>
      </w:r>
    </w:p>
    <w:p w:rsidR="000B3D86" w:rsidRDefault="009A7EA3" w:rsidP="000B3D86">
      <w:pPr>
        <w:numPr>
          <w:ilvl w:val="0"/>
          <w:numId w:val="46"/>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np. zaświadczenia, certyfikaty, zaproszenia, materiały informacyjne, programy szkoleń i warsztatów, listy obecności, prezentacje multimedialne, kierowaną do nich korespondencję, umowy;</w:t>
      </w:r>
    </w:p>
    <w:p w:rsidR="000B3D86" w:rsidRDefault="009A7EA3" w:rsidP="000B3D86">
      <w:pPr>
        <w:numPr>
          <w:ilvl w:val="0"/>
          <w:numId w:val="63"/>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0B3D86" w:rsidRDefault="009A7EA3" w:rsidP="000B3D86">
      <w:pPr>
        <w:numPr>
          <w:ilvl w:val="0"/>
          <w:numId w:val="63"/>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0B3D86" w:rsidRDefault="009A7EA3" w:rsidP="000B3D86">
      <w:pPr>
        <w:numPr>
          <w:ilvl w:val="0"/>
          <w:numId w:val="63"/>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Beneficjent ma obowiązek dokumentować działania informacyjne i promocyjne prowadzone 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4"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0B3D86" w:rsidRDefault="009A7EA3" w:rsidP="000B3D86">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0B3D86" w:rsidRDefault="009A7EA3" w:rsidP="000B3D86">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0B3D86" w:rsidRDefault="009A7EA3" w:rsidP="000B3D86">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0B3D86" w:rsidRDefault="009A7EA3" w:rsidP="000B3D86">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0B3D86" w:rsidRDefault="009A7EA3" w:rsidP="000B3D86">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0B3D86" w:rsidRDefault="009A7EA3" w:rsidP="000B3D86">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0B3D86" w:rsidRDefault="009A7EA3" w:rsidP="000B3D86">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5"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17"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0B3D86" w:rsidRDefault="009A7EA3" w:rsidP="000B3D86">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8"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E43256" w:rsidP="009A7EA3">
      <w:pPr>
        <w:spacing w:before="120" w:after="120" w:line="240" w:lineRule="auto"/>
        <w:jc w:val="both"/>
        <w:rPr>
          <w:rFonts w:asciiTheme="minorHAnsi" w:eastAsia="Times New Roman" w:hAnsiTheme="minorHAnsi" w:cs="Calibri"/>
          <w:lang w:eastAsia="pl-PL"/>
        </w:rPr>
      </w:pPr>
      <w:hyperlink r:id="rId20"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działania w ramach Projektu realizowane są w kilku lokalizacjach, plakaty należy umieścić 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4309FA">
        <w:rPr>
          <w:rFonts w:asciiTheme="minorHAnsi" w:eastAsia="Times New Roman" w:hAnsiTheme="minorHAnsi" w:cs="Calibri"/>
          <w:lang w:eastAsia="pl-PL"/>
        </w:rPr>
        <w:lastRenderedPageBreak/>
        <w:t>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0B3D86" w:rsidRDefault="009A7EA3" w:rsidP="000B3D86">
      <w:pPr>
        <w:numPr>
          <w:ilvl w:val="0"/>
          <w:numId w:val="49"/>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0B3D86" w:rsidRDefault="009A7EA3" w:rsidP="000B3D86">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0B3D86" w:rsidRDefault="009A7EA3" w:rsidP="000B3D86">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0B3D86" w:rsidRDefault="009A7EA3" w:rsidP="000B3D86">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0B3D86" w:rsidRDefault="009A7EA3" w:rsidP="000B3D86">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0B3D86" w:rsidRDefault="009A7EA3" w:rsidP="000B3D86">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0B3D86" w:rsidRDefault="009A7EA3" w:rsidP="000B3D86">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0B3D86" w:rsidRDefault="009A7EA3" w:rsidP="000B3D86">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a14="http://schemas.microsoft.com/office/drawing/2010/main"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7"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na  stronie internetowej </w:t>
      </w:r>
      <w:hyperlink r:id="rId30"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Można też zastosować znak FE na tłach wielokolorowych, takich jak zdjęcia lub wzorzyste podłoża, 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0B3D86" w:rsidRDefault="009A7EA3" w:rsidP="000B3D86">
      <w:pPr>
        <w:numPr>
          <w:ilvl w:val="0"/>
          <w:numId w:val="51"/>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0B3D86" w:rsidRDefault="009A7EA3" w:rsidP="000B3D86">
      <w:pPr>
        <w:numPr>
          <w:ilvl w:val="0"/>
          <w:numId w:val="47"/>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2"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3"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4"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5"/>
      <w:footerReference w:type="first" r:id="rId46"/>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3256" w:rsidRDefault="00E43256" w:rsidP="009D490C">
      <w:pPr>
        <w:spacing w:after="0" w:line="240" w:lineRule="auto"/>
      </w:pPr>
      <w:r>
        <w:separator/>
      </w:r>
    </w:p>
  </w:endnote>
  <w:endnote w:type="continuationSeparator" w:id="0">
    <w:p w:rsidR="00E43256" w:rsidRDefault="00E43256"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49C" w:rsidRPr="00EB3305" w:rsidRDefault="000B3D86">
    <w:pPr>
      <w:pStyle w:val="Stopka"/>
      <w:jc w:val="right"/>
      <w:rPr>
        <w:rFonts w:ascii="Calibri" w:hAnsi="Calibri" w:cs="Calibri"/>
      </w:rPr>
    </w:pPr>
    <w:r w:rsidRPr="00EB3305">
      <w:rPr>
        <w:rFonts w:ascii="Calibri" w:hAnsi="Calibri" w:cs="Calibri"/>
      </w:rPr>
      <w:fldChar w:fldCharType="begin"/>
    </w:r>
    <w:r w:rsidR="006D349C" w:rsidRPr="00EB3305">
      <w:rPr>
        <w:rFonts w:ascii="Calibri" w:hAnsi="Calibri" w:cs="Calibri"/>
      </w:rPr>
      <w:instrText>PAGE   \* MERGEFORMAT</w:instrText>
    </w:r>
    <w:r w:rsidRPr="00EB3305">
      <w:rPr>
        <w:rFonts w:ascii="Calibri" w:hAnsi="Calibri" w:cs="Calibri"/>
      </w:rPr>
      <w:fldChar w:fldCharType="separate"/>
    </w:r>
    <w:r w:rsidR="006B1A5D">
      <w:rPr>
        <w:rFonts w:ascii="Calibri" w:hAnsi="Calibri" w:cs="Calibri"/>
        <w:noProof/>
      </w:rPr>
      <w:t>56</w:t>
    </w:r>
    <w:r w:rsidRPr="00EB3305">
      <w:rPr>
        <w:rFonts w:ascii="Calibri" w:hAnsi="Calibri" w:cs="Calibri"/>
      </w:rPr>
      <w:fldChar w:fldCharType="end"/>
    </w:r>
  </w:p>
  <w:p w:rsidR="006D349C" w:rsidRDefault="006D349C">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49C" w:rsidRPr="00032FB4" w:rsidRDefault="000B3D86">
    <w:pPr>
      <w:pStyle w:val="Stopka"/>
      <w:framePr w:wrap="around" w:vAnchor="text" w:hAnchor="margin" w:xAlign="right" w:y="1"/>
      <w:rPr>
        <w:rStyle w:val="Numerstrony"/>
        <w:sz w:val="20"/>
        <w:szCs w:val="20"/>
      </w:rPr>
    </w:pPr>
    <w:r w:rsidRPr="00032FB4">
      <w:rPr>
        <w:rStyle w:val="Numerstrony"/>
        <w:sz w:val="20"/>
        <w:szCs w:val="20"/>
      </w:rPr>
      <w:fldChar w:fldCharType="begin"/>
    </w:r>
    <w:r w:rsidR="006D349C" w:rsidRPr="00032FB4">
      <w:rPr>
        <w:rStyle w:val="Numerstrony"/>
        <w:sz w:val="20"/>
        <w:szCs w:val="20"/>
      </w:rPr>
      <w:instrText xml:space="preserve">PAGE  </w:instrText>
    </w:r>
    <w:r w:rsidRPr="00032FB4">
      <w:rPr>
        <w:rStyle w:val="Numerstrony"/>
        <w:sz w:val="20"/>
        <w:szCs w:val="20"/>
      </w:rPr>
      <w:fldChar w:fldCharType="separate"/>
    </w:r>
    <w:r w:rsidR="006B1A5D">
      <w:rPr>
        <w:rStyle w:val="Numerstrony"/>
        <w:noProof/>
        <w:sz w:val="20"/>
        <w:szCs w:val="20"/>
      </w:rPr>
      <w:t>1</w:t>
    </w:r>
    <w:r w:rsidRPr="00032FB4">
      <w:rPr>
        <w:rStyle w:val="Numerstrony"/>
        <w:sz w:val="20"/>
        <w:szCs w:val="20"/>
      </w:rPr>
      <w:fldChar w:fldCharType="end"/>
    </w:r>
  </w:p>
  <w:p w:rsidR="006D349C" w:rsidRDefault="006D349C">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49C" w:rsidRPr="00032FB4" w:rsidRDefault="000B3D86">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6D349C" w:rsidRPr="00032FB4">
      <w:rPr>
        <w:rStyle w:val="Numerstrony"/>
        <w:rFonts w:cs="Arial"/>
        <w:sz w:val="20"/>
        <w:szCs w:val="20"/>
      </w:rPr>
      <w:instrText xml:space="preserve">PAGE  </w:instrText>
    </w:r>
    <w:r w:rsidRPr="00032FB4">
      <w:rPr>
        <w:rStyle w:val="Numerstrony"/>
        <w:rFonts w:cs="Arial"/>
        <w:sz w:val="20"/>
        <w:szCs w:val="20"/>
      </w:rPr>
      <w:fldChar w:fldCharType="separate"/>
    </w:r>
    <w:r w:rsidR="006D349C">
      <w:rPr>
        <w:rStyle w:val="Numerstrony"/>
        <w:rFonts w:cs="Arial"/>
        <w:noProof/>
        <w:sz w:val="20"/>
        <w:szCs w:val="20"/>
      </w:rPr>
      <w:t>43</w:t>
    </w:r>
    <w:r w:rsidRPr="00032FB4">
      <w:rPr>
        <w:rStyle w:val="Numerstrony"/>
        <w:rFonts w:cs="Arial"/>
        <w:sz w:val="20"/>
        <w:szCs w:val="20"/>
      </w:rPr>
      <w:fldChar w:fldCharType="end"/>
    </w:r>
  </w:p>
  <w:p w:rsidR="006D349C" w:rsidRDefault="006D349C">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3256" w:rsidRDefault="00E43256" w:rsidP="009D490C">
      <w:pPr>
        <w:spacing w:after="0" w:line="240" w:lineRule="auto"/>
      </w:pPr>
      <w:r>
        <w:separator/>
      </w:r>
    </w:p>
  </w:footnote>
  <w:footnote w:type="continuationSeparator" w:id="0">
    <w:p w:rsidR="00E43256" w:rsidRDefault="00E43256" w:rsidP="009D490C">
      <w:pPr>
        <w:spacing w:after="0" w:line="240" w:lineRule="auto"/>
      </w:pPr>
      <w:r>
        <w:continuationSeparator/>
      </w:r>
    </w:p>
  </w:footnote>
  <w:footnote w:id="1">
    <w:p w:rsidR="006D349C" w:rsidRPr="00DF3BF9" w:rsidRDefault="006D349C"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Pr="00D7777D">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6D349C" w:rsidRPr="00DF3BF9" w:rsidRDefault="006D349C"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6D349C" w:rsidRPr="00DF3BF9" w:rsidRDefault="006D349C"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6D349C" w:rsidRDefault="006D349C"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6D349C" w:rsidRPr="006247CF" w:rsidRDefault="006D349C"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6D349C" w:rsidRPr="00943F09" w:rsidRDefault="006D349C" w:rsidP="006D349C">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6D349C" w:rsidRDefault="006D349C">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6D349C" w:rsidRPr="002B2432" w:rsidRDefault="006D349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SzOOP dla danego konkursu</w:t>
      </w:r>
      <w:r>
        <w:rPr>
          <w:rFonts w:asciiTheme="minorHAnsi" w:hAnsiTheme="minorHAnsi"/>
          <w:sz w:val="16"/>
          <w:szCs w:val="16"/>
        </w:rPr>
        <w:t>.</w:t>
      </w:r>
    </w:p>
  </w:footnote>
  <w:footnote w:id="9">
    <w:p w:rsidR="006D349C" w:rsidRPr="006247CF" w:rsidRDefault="006D349C"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6D349C" w:rsidRPr="00DB2015" w:rsidRDefault="006D349C"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6D349C" w:rsidRPr="00DB2015" w:rsidRDefault="006D349C"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6D349C" w:rsidRPr="00DB2015" w:rsidRDefault="006D349C"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6D349C" w:rsidRPr="00DB2015" w:rsidRDefault="006D349C"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6D349C" w:rsidRPr="00DB2015" w:rsidRDefault="006D349C"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6D349C" w:rsidRPr="00DB2015" w:rsidRDefault="006D349C"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6D349C" w:rsidRPr="00DB2015" w:rsidRDefault="006D349C"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6D349C" w:rsidRPr="00DB2015" w:rsidRDefault="006D349C"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6D349C" w:rsidRPr="00095320" w:rsidRDefault="006D349C"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6D349C" w:rsidRPr="00DB2015" w:rsidRDefault="006D349C"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6D349C" w:rsidRDefault="006D349C"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6D349C" w:rsidRPr="00DB2015" w:rsidRDefault="006D349C"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6D349C" w:rsidRPr="00277883" w:rsidRDefault="006D349C"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6D349C" w:rsidRPr="00DB2015" w:rsidRDefault="006D349C"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6D349C" w:rsidRPr="00DB2015" w:rsidRDefault="006D349C"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6D349C" w:rsidRDefault="006D349C">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6D349C" w:rsidRPr="00277883" w:rsidRDefault="006D349C">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7">
    <w:p w:rsidR="006D349C" w:rsidRPr="00277883" w:rsidRDefault="006D349C"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8">
    <w:p w:rsidR="000B3D86" w:rsidRDefault="006D349C" w:rsidP="000B3D86">
      <w:pPr>
        <w:pStyle w:val="Tekstprzypisudolnego"/>
        <w:jc w:val="both"/>
      </w:pPr>
      <w:r>
        <w:rPr>
          <w:rStyle w:val="Odwoanieprzypisudolnego"/>
        </w:rPr>
        <w:footnoteRef/>
      </w:r>
      <w:r>
        <w:t xml:space="preserve"> </w:t>
      </w:r>
      <w:r w:rsidRPr="00E653B4">
        <w:rPr>
          <w:rFonts w:asciiTheme="minorHAnsi" w:hAnsiTheme="minorHAnsi"/>
          <w:sz w:val="18"/>
          <w:szCs w:val="16"/>
        </w:rPr>
        <w:t>N</w:t>
      </w:r>
      <w:r>
        <w:rPr>
          <w:rFonts w:asciiTheme="minorHAnsi" w:hAnsiTheme="minorHAnsi"/>
          <w:sz w:val="16"/>
          <w:szCs w:val="16"/>
        </w:rPr>
        <w:t xml:space="preserve">ależy </w:t>
      </w:r>
      <w:r w:rsidRPr="002B2432">
        <w:rPr>
          <w:rFonts w:asciiTheme="minorHAnsi" w:hAnsiTheme="minorHAnsi"/>
          <w:sz w:val="16"/>
          <w:szCs w:val="16"/>
        </w:rPr>
        <w:t xml:space="preserve">wykreślić, gdy </w:t>
      </w:r>
      <w:r>
        <w:rPr>
          <w:rFonts w:asciiTheme="minorHAnsi" w:hAnsiTheme="minorHAnsi"/>
          <w:sz w:val="16"/>
          <w:szCs w:val="16"/>
        </w:rPr>
        <w:t>P</w:t>
      </w:r>
      <w:r w:rsidRPr="002B2432">
        <w:rPr>
          <w:rFonts w:asciiTheme="minorHAnsi" w:hAnsiTheme="minorHAnsi"/>
          <w:sz w:val="16"/>
          <w:szCs w:val="16"/>
        </w:rPr>
        <w:t xml:space="preserve">rojekt nie jest rozliczany w oparciu o </w:t>
      </w:r>
      <w:r>
        <w:rPr>
          <w:rFonts w:asciiTheme="minorHAnsi" w:hAnsiTheme="minorHAnsi"/>
          <w:sz w:val="16"/>
          <w:szCs w:val="16"/>
        </w:rPr>
        <w:t>uproszczone metody rozliczania wydatków, bądź dostosować zapisy porozumienia w zależności od wyboru metody rozliczania wydatków.</w:t>
      </w:r>
    </w:p>
  </w:footnote>
  <w:footnote w:id="29">
    <w:p w:rsidR="006D349C" w:rsidRPr="00217C0B" w:rsidRDefault="006D349C" w:rsidP="00AA6082">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30">
    <w:p w:rsidR="006D349C" w:rsidRPr="00E462AF" w:rsidRDefault="006D349C">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1">
    <w:p w:rsidR="006D349C" w:rsidRPr="00E462AF" w:rsidRDefault="006D349C"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6D349C" w:rsidRDefault="006D349C"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3">
    <w:p w:rsidR="000B3D86" w:rsidRDefault="006D349C" w:rsidP="000B3D86">
      <w:pPr>
        <w:pStyle w:val="Tekstprzypisudolnego"/>
        <w:jc w:val="both"/>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4">
    <w:p w:rsidR="000B3D86" w:rsidRDefault="006D349C" w:rsidP="000B3D86">
      <w:pPr>
        <w:pStyle w:val="Tekstprzypisudolnego"/>
        <w:jc w:val="both"/>
      </w:pPr>
      <w:r>
        <w:rPr>
          <w:rStyle w:val="Odwoanieprzypisudolnego"/>
          <w:rFonts w:asciiTheme="minorHAnsi" w:hAnsiTheme="minorHAnsi"/>
          <w:sz w:val="16"/>
          <w:szCs w:val="16"/>
        </w:rPr>
        <w:footnoteRef/>
      </w:r>
      <w:r>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 lub gdy projekt jest realizowany w oparciu o kwoty ryczałtowe ale  nie w ramach partnerstwa.</w:t>
      </w:r>
    </w:p>
  </w:footnote>
  <w:footnote w:id="35">
    <w:p w:rsidR="000B3D86" w:rsidRDefault="006D349C" w:rsidP="000B3D86">
      <w:pPr>
        <w:pStyle w:val="Tekstprzypisudolnego"/>
        <w:jc w:val="both"/>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6">
    <w:p w:rsidR="000B3D86" w:rsidRDefault="006D349C" w:rsidP="000B3D86">
      <w:pPr>
        <w:pStyle w:val="Tekstprzypisudolnego"/>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37">
    <w:p w:rsidR="006D349C" w:rsidRPr="00E462AF" w:rsidRDefault="006D349C"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8">
    <w:p w:rsidR="006D349C" w:rsidRPr="000300B5" w:rsidRDefault="006D349C">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39">
    <w:p w:rsidR="006D349C" w:rsidRPr="00792EDE" w:rsidRDefault="006D349C" w:rsidP="00BA6939">
      <w:pPr>
        <w:pStyle w:val="Tekstprzypisudolnego"/>
        <w:jc w:val="both"/>
        <w:rPr>
          <w:rFonts w:asciiTheme="minorHAnsi" w:hAnsiTheme="minorHAnsi"/>
        </w:rPr>
      </w:pPr>
      <w:r w:rsidRPr="00792EDE">
        <w:rPr>
          <w:rStyle w:val="Odwoanieprzypisudolnego"/>
          <w:rFonts w:asciiTheme="minorHAnsi" w:hAnsiTheme="minorHAnsi"/>
          <w:sz w:val="16"/>
        </w:rPr>
        <w:footnoteRef/>
      </w:r>
      <w:r w:rsidRPr="00792EDE">
        <w:rPr>
          <w:rFonts w:asciiTheme="minorHAnsi" w:hAnsiTheme="minorHAnsi"/>
          <w:sz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r>
        <w:rPr>
          <w:rFonts w:asciiTheme="minorHAnsi" w:hAnsiTheme="minorHAnsi"/>
          <w:sz w:val="16"/>
        </w:rPr>
        <w:t>.</w:t>
      </w:r>
    </w:p>
  </w:footnote>
  <w:footnote w:id="40">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1">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2">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Zapis dotyczy umów standardowych dla pjb, dlatego należy wykreślić gdy Projekt jest rozliczany w oparciu o kwoty ryczałtowe.</w:t>
      </w:r>
    </w:p>
  </w:footnote>
  <w:footnote w:id="43">
    <w:p w:rsidR="006D349C" w:rsidRPr="00072DA9" w:rsidRDefault="006D349C"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44">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dostosować/wykreślić zapisy porozumienia, w zależności czy Projekt jest/ nie jest rozliczany w oparciu o uproszczone metody rozliczania wydatków.</w:t>
      </w:r>
    </w:p>
  </w:footnote>
  <w:footnote w:id="45">
    <w:p w:rsidR="006D349C" w:rsidRDefault="006D349C" w:rsidP="00BA6939">
      <w:pPr>
        <w:pStyle w:val="Tekstprzypisudolnego"/>
        <w:jc w:val="both"/>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wykreślić gdy Projekt nie jest rozliczany w oparciu o kwoty ryczałtowe.</w:t>
      </w:r>
    </w:p>
  </w:footnote>
  <w:footnote w:id="46">
    <w:p w:rsidR="0006077E" w:rsidRDefault="0006077E" w:rsidP="0006077E">
      <w:pPr>
        <w:pStyle w:val="Tekstprzypisudolnego"/>
        <w:jc w:val="both"/>
      </w:pPr>
      <w:r>
        <w:rPr>
          <w:rStyle w:val="Odwoanieprzypisudolnego"/>
        </w:rPr>
        <w:footnoteRef/>
      </w:r>
      <w:r w:rsidRPr="00E653B4">
        <w:rPr>
          <w:rFonts w:asciiTheme="minorHAnsi" w:hAnsiTheme="minorHAnsi"/>
          <w:sz w:val="16"/>
          <w:szCs w:val="16"/>
        </w:rPr>
        <w:t xml:space="preserve">Zapis dotyczy </w:t>
      </w:r>
      <w:r>
        <w:rPr>
          <w:rFonts w:asciiTheme="minorHAnsi" w:hAnsiTheme="minorHAnsi"/>
          <w:sz w:val="16"/>
          <w:szCs w:val="16"/>
        </w:rPr>
        <w:t xml:space="preserve">umów standardowych dla </w:t>
      </w:r>
      <w:proofErr w:type="spellStart"/>
      <w:r>
        <w:rPr>
          <w:rFonts w:asciiTheme="minorHAnsi" w:hAnsiTheme="minorHAnsi"/>
          <w:sz w:val="16"/>
          <w:szCs w:val="16"/>
        </w:rPr>
        <w:t>pjb</w:t>
      </w:r>
      <w:proofErr w:type="spellEnd"/>
      <w:r>
        <w:rPr>
          <w:rFonts w:asciiTheme="minorHAnsi" w:hAnsiTheme="minorHAnsi"/>
          <w:sz w:val="16"/>
          <w:szCs w:val="16"/>
        </w:rPr>
        <w:t>, dlatego n</w:t>
      </w:r>
      <w:r w:rsidRPr="003D0C35">
        <w:rPr>
          <w:rFonts w:asciiTheme="minorHAnsi" w:hAnsiTheme="minorHAnsi"/>
          <w:sz w:val="16"/>
          <w:szCs w:val="16"/>
        </w:rPr>
        <w:t>ależy</w:t>
      </w:r>
      <w:r w:rsidRPr="002B2432">
        <w:rPr>
          <w:rFonts w:asciiTheme="minorHAnsi" w:hAnsiTheme="minorHAnsi"/>
          <w:sz w:val="16"/>
          <w:szCs w:val="16"/>
        </w:rPr>
        <w:t xml:space="preserve"> wykreślić gdy </w:t>
      </w:r>
      <w:r>
        <w:rPr>
          <w:rFonts w:asciiTheme="minorHAnsi" w:hAnsiTheme="minorHAnsi"/>
          <w:sz w:val="16"/>
          <w:szCs w:val="16"/>
        </w:rPr>
        <w:t>P</w:t>
      </w:r>
      <w:r w:rsidRPr="002B2432">
        <w:rPr>
          <w:rFonts w:asciiTheme="minorHAnsi" w:hAnsiTheme="minorHAnsi"/>
          <w:sz w:val="16"/>
          <w:szCs w:val="16"/>
        </w:rPr>
        <w:t xml:space="preserve">rojekt jest rozliczany w oparciu o </w:t>
      </w:r>
      <w:r>
        <w:rPr>
          <w:rFonts w:asciiTheme="minorHAnsi" w:hAnsiTheme="minorHAnsi"/>
          <w:sz w:val="16"/>
          <w:szCs w:val="16"/>
        </w:rPr>
        <w:t>kwoty ryczałtowe.</w:t>
      </w:r>
    </w:p>
  </w:footnote>
  <w:footnote w:id="47">
    <w:p w:rsidR="006D349C" w:rsidRPr="00AA7CC3" w:rsidRDefault="006D349C"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8">
    <w:p w:rsidR="006D349C" w:rsidRPr="00DB2015" w:rsidRDefault="006D349C"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49">
    <w:p w:rsidR="006D349C" w:rsidRPr="00DB2015" w:rsidRDefault="006D349C"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50">
    <w:p w:rsidR="000B3D86" w:rsidRDefault="006D349C" w:rsidP="000B3D86">
      <w:pPr>
        <w:pStyle w:val="Tekstprzypisudolnego"/>
        <w:jc w:val="both"/>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Pr>
          <w:rFonts w:asciiTheme="minorHAnsi" w:hAnsiTheme="minorHAnsi"/>
          <w:sz w:val="16"/>
          <w:szCs w:val="16"/>
        </w:rPr>
        <w:t>R</w:t>
      </w:r>
      <w:r w:rsidRPr="000B658B">
        <w:rPr>
          <w:rFonts w:asciiTheme="minorHAnsi" w:hAnsiTheme="minorHAnsi"/>
          <w:sz w:val="16"/>
          <w:szCs w:val="16"/>
        </w:rPr>
        <w:t xml:space="preserve">ozporządzenia </w:t>
      </w:r>
      <w:r>
        <w:rPr>
          <w:rFonts w:asciiTheme="minorHAnsi" w:hAnsiTheme="minorHAnsi"/>
          <w:sz w:val="16"/>
          <w:szCs w:val="16"/>
        </w:rPr>
        <w:t xml:space="preserve">nr 1303/2013. </w:t>
      </w:r>
    </w:p>
  </w:footnote>
  <w:footnote w:id="51">
    <w:p w:rsidR="006D349C" w:rsidRDefault="006D349C"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2">
    <w:p w:rsidR="006D349C" w:rsidRPr="00EB3305" w:rsidRDefault="006D349C"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3">
    <w:p w:rsidR="006D349C" w:rsidRPr="00C3676E" w:rsidRDefault="006D349C"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4">
    <w:p w:rsidR="006D349C" w:rsidRPr="00C3676E" w:rsidRDefault="006D349C"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5">
    <w:p w:rsidR="006D349C" w:rsidRPr="00C3676E" w:rsidRDefault="006D349C"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6">
    <w:p w:rsidR="006D349C" w:rsidRPr="00C3676E" w:rsidRDefault="006D349C"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57">
    <w:p w:rsidR="006D349C" w:rsidRPr="0050499B" w:rsidRDefault="006D349C" w:rsidP="00A6204F">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58">
    <w:p w:rsidR="006D349C" w:rsidRPr="00B00B72" w:rsidRDefault="006D349C"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9">
    <w:p w:rsidR="006D349C" w:rsidRDefault="006D349C">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0">
    <w:p w:rsidR="006D349C" w:rsidRPr="004837EC" w:rsidRDefault="006D349C"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1">
    <w:p w:rsidR="006D349C" w:rsidRPr="004837EC" w:rsidRDefault="006D349C"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6D349C" w:rsidRPr="003371EB" w:rsidRDefault="006D349C"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3">
    <w:p w:rsidR="006D349C" w:rsidRPr="002B2432" w:rsidRDefault="006D349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64">
    <w:p w:rsidR="006D349C" w:rsidRPr="001C0EB4" w:rsidRDefault="006D349C" w:rsidP="00A6204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5">
    <w:p w:rsidR="006D349C" w:rsidRPr="00A265C2" w:rsidRDefault="006D349C"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6D349C" w:rsidRPr="007333D3" w:rsidRDefault="006D349C" w:rsidP="009D108E">
      <w:pPr>
        <w:pStyle w:val="Tekstprzypisudolnego"/>
        <w:jc w:val="both"/>
        <w:rPr>
          <w:rFonts w:asciiTheme="minorHAnsi" w:hAnsiTheme="minorHAnsi"/>
          <w:sz w:val="16"/>
          <w:szCs w:val="16"/>
        </w:rPr>
      </w:pPr>
      <w:r w:rsidRPr="007333D3">
        <w:rPr>
          <w:rStyle w:val="Odwoanieprzypisudolnego"/>
          <w:rFonts w:asciiTheme="minorHAnsi" w:hAnsiTheme="minorHAnsi"/>
          <w:sz w:val="16"/>
          <w:szCs w:val="16"/>
        </w:rPr>
        <w:footnoteRef/>
      </w:r>
      <w:r w:rsidRPr="007333D3">
        <w:rPr>
          <w:rFonts w:asciiTheme="minorHAnsi" w:hAnsiTheme="minorHAnsi"/>
          <w:sz w:val="16"/>
          <w:szCs w:val="16"/>
        </w:rPr>
        <w:t xml:space="preserve"> Powierzenie przetwarzania danych osobowych Partnerowi może nastąpić, bądź w samej umowie o partnerstwie, bądź w odrębnej umowie zawartej z Partnerem</w:t>
      </w:r>
      <w:r>
        <w:rPr>
          <w:rFonts w:asciiTheme="minorHAnsi" w:hAnsiTheme="minorHAnsi"/>
          <w:sz w:val="16"/>
          <w:szCs w:val="16"/>
        </w:rPr>
        <w:t>.</w:t>
      </w:r>
    </w:p>
  </w:footnote>
  <w:footnote w:id="67">
    <w:p w:rsidR="006D349C" w:rsidRPr="00E93CBA" w:rsidRDefault="006D349C"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6D349C" w:rsidRPr="000B3A55" w:rsidRDefault="006D349C"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6D349C" w:rsidRPr="00DB2015" w:rsidRDefault="006D349C"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70">
    <w:p w:rsidR="006D349C" w:rsidRPr="00DB2015" w:rsidRDefault="006D349C"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t>
      </w:r>
      <w:r w:rsidR="001F1A4C">
        <w:rPr>
          <w:rFonts w:asciiTheme="minorHAnsi" w:hAnsiTheme="minorHAnsi"/>
          <w:sz w:val="16"/>
          <w:szCs w:val="16"/>
        </w:rPr>
        <w:br/>
      </w:r>
      <w:r w:rsidRPr="00DB2015">
        <w:rPr>
          <w:rFonts w:asciiTheme="minorHAnsi" w:hAnsiTheme="minorHAnsi"/>
          <w:sz w:val="16"/>
          <w:szCs w:val="16"/>
        </w:rPr>
        <w:t>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71">
    <w:p w:rsidR="006D349C" w:rsidRPr="00DB2015"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1F1A4C">
        <w:rPr>
          <w:rFonts w:asciiTheme="minorHAnsi" w:hAnsiTheme="minorHAnsi"/>
          <w:spacing w:val="-4"/>
          <w:sz w:val="16"/>
          <w:szCs w:val="16"/>
        </w:rPr>
        <w:t xml:space="preserve">W szczególnie uzasadnionych przypadkach Instytucja Pośrednicząca </w:t>
      </w:r>
      <w:r w:rsidRPr="001F1A4C">
        <w:rPr>
          <w:rFonts w:asciiTheme="minorHAnsi" w:hAnsiTheme="minorHAnsi" w:cs="Calibri"/>
          <w:spacing w:val="-4"/>
          <w:sz w:val="16"/>
          <w:szCs w:val="16"/>
        </w:rPr>
        <w:t>może wyrazić zgodę na wprowadzenie zmian w terminie późniejszym.</w:t>
      </w:r>
    </w:p>
  </w:footnote>
  <w:footnote w:id="72">
    <w:p w:rsidR="006D349C" w:rsidRPr="00DB2015" w:rsidRDefault="006D349C"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73">
    <w:p w:rsidR="006D349C" w:rsidRPr="00DB2015" w:rsidRDefault="006D349C"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74">
    <w:p w:rsidR="006D349C" w:rsidRPr="00DB2015" w:rsidRDefault="006D349C"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75">
    <w:p w:rsidR="006D349C" w:rsidRPr="00DB2015"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76">
    <w:p w:rsidR="006D349C" w:rsidRPr="00DB2015"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77">
    <w:p w:rsidR="006D349C" w:rsidRPr="00DB2015" w:rsidRDefault="006D349C"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78">
    <w:p w:rsidR="006D349C" w:rsidRPr="00DB2015" w:rsidRDefault="006D349C"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79">
    <w:p w:rsidR="006D349C" w:rsidRPr="00A82D72"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80">
    <w:p w:rsidR="006D349C" w:rsidRPr="006C6032" w:rsidRDefault="006D349C"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6D349C" w:rsidRDefault="006D349C"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6D349C" w:rsidRPr="006416A8" w:rsidRDefault="006D349C">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83">
    <w:p w:rsidR="006D349C" w:rsidRPr="00182520" w:rsidRDefault="006D349C"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84">
    <w:p w:rsidR="006D349C" w:rsidRPr="00DB2015" w:rsidRDefault="006D349C"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5">
    <w:p w:rsidR="006D349C" w:rsidRPr="00DB2015" w:rsidRDefault="006D349C"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6">
    <w:p w:rsidR="006D349C" w:rsidRDefault="006D349C"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87">
    <w:p w:rsidR="006D349C" w:rsidRPr="009758B3" w:rsidRDefault="006D349C"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88">
    <w:p w:rsidR="006D349C" w:rsidRPr="009758B3" w:rsidRDefault="006D349C"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9">
    <w:p w:rsidR="006D349C" w:rsidRPr="005D181E" w:rsidRDefault="006D349C"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0">
    <w:p w:rsidR="006D349C" w:rsidRPr="003D422C" w:rsidRDefault="006D349C"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1">
    <w:p w:rsidR="006D349C" w:rsidRPr="003D422C" w:rsidRDefault="006D349C"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6D349C" w:rsidRPr="00864D50" w:rsidRDefault="006D349C" w:rsidP="00253BE0">
      <w:pPr>
        <w:pStyle w:val="Tekstprzypisudolnego"/>
        <w:rPr>
          <w:rFonts w:ascii="Arial" w:hAnsi="Arial" w:cs="Arial"/>
          <w:sz w:val="16"/>
          <w:szCs w:val="16"/>
        </w:rPr>
      </w:pPr>
    </w:p>
  </w:footnote>
  <w:footnote w:id="92">
    <w:p w:rsidR="006D349C" w:rsidRPr="0022268E" w:rsidRDefault="006D349C"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3">
    <w:p w:rsidR="001823FE" w:rsidRPr="004925DB" w:rsidRDefault="001823FE"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4">
    <w:p w:rsidR="001823FE" w:rsidRPr="00D24072" w:rsidRDefault="001823FE"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5">
    <w:p w:rsidR="001823FE" w:rsidRPr="00215096" w:rsidRDefault="001823FE"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6">
    <w:p w:rsidR="001823FE" w:rsidRPr="00215096" w:rsidRDefault="001823FE"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97">
    <w:p w:rsidR="001823FE" w:rsidRPr="00215096" w:rsidRDefault="001823FE"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8">
    <w:p w:rsidR="006D349C" w:rsidRDefault="006D349C"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9">
    <w:p w:rsidR="006D349C" w:rsidRDefault="006D349C"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349C" w:rsidRDefault="006D349C">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9">
    <w:nsid w:val="11C25FD9"/>
    <w:multiLevelType w:val="hybridMultilevel"/>
    <w:tmpl w:val="D70A4566"/>
    <w:lvl w:ilvl="0" w:tplc="DB3C341C">
      <w:start w:val="4"/>
      <w:numFmt w:val="decimal"/>
      <w:lvlText w:val="%1."/>
      <w:lvlJc w:val="left"/>
      <w:pPr>
        <w:tabs>
          <w:tab w:val="num" w:pos="720"/>
        </w:tabs>
        <w:ind w:left="720" w:hanging="360"/>
      </w:pPr>
      <w:rPr>
        <w:rFonts w:hint="default"/>
        <w: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1AE91BDF"/>
    <w:multiLevelType w:val="multilevel"/>
    <w:tmpl w:val="5BB81D88"/>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6">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nsid w:val="23F5192E"/>
    <w:multiLevelType w:val="hybridMultilevel"/>
    <w:tmpl w:val="644C3DD6"/>
    <w:lvl w:ilvl="0" w:tplc="A05EAE48">
      <w:start w:val="4"/>
      <w:numFmt w:val="decimal"/>
      <w:lvlText w:val="%1."/>
      <w:lvlJc w:val="left"/>
      <w:pPr>
        <w:tabs>
          <w:tab w:val="num" w:pos="360"/>
        </w:tabs>
        <w:ind w:left="36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5">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34C51EDD"/>
    <w:multiLevelType w:val="hybridMultilevel"/>
    <w:tmpl w:val="805A6668"/>
    <w:lvl w:ilvl="0" w:tplc="04150011">
      <w:start w:val="1"/>
      <w:numFmt w:val="decimal"/>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1">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6">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7">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0">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2">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4ADF0B50"/>
    <w:multiLevelType w:val="multilevel"/>
    <w:tmpl w:val="4FEEDE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7">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8">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9">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0">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53">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71">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2">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6">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77">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0"/>
  </w:num>
  <w:num w:numId="2">
    <w:abstractNumId w:val="5"/>
  </w:num>
  <w:num w:numId="3">
    <w:abstractNumId w:val="4"/>
  </w:num>
  <w:num w:numId="4">
    <w:abstractNumId w:val="42"/>
  </w:num>
  <w:num w:numId="5">
    <w:abstractNumId w:val="51"/>
  </w:num>
  <w:num w:numId="6">
    <w:abstractNumId w:val="38"/>
  </w:num>
  <w:num w:numId="7">
    <w:abstractNumId w:val="28"/>
  </w:num>
  <w:num w:numId="8">
    <w:abstractNumId w:val="54"/>
  </w:num>
  <w:num w:numId="9">
    <w:abstractNumId w:val="10"/>
  </w:num>
  <w:num w:numId="10">
    <w:abstractNumId w:val="39"/>
  </w:num>
  <w:num w:numId="11">
    <w:abstractNumId w:val="63"/>
  </w:num>
  <w:num w:numId="12">
    <w:abstractNumId w:val="14"/>
  </w:num>
  <w:num w:numId="13">
    <w:abstractNumId w:val="3"/>
  </w:num>
  <w:num w:numId="14">
    <w:abstractNumId w:val="78"/>
  </w:num>
  <w:num w:numId="15">
    <w:abstractNumId w:val="73"/>
  </w:num>
  <w:num w:numId="16">
    <w:abstractNumId w:val="49"/>
  </w:num>
  <w:num w:numId="17">
    <w:abstractNumId w:val="12"/>
  </w:num>
  <w:num w:numId="18">
    <w:abstractNumId w:val="46"/>
  </w:num>
  <w:num w:numId="19">
    <w:abstractNumId w:val="36"/>
  </w:num>
  <w:num w:numId="20">
    <w:abstractNumId w:val="11"/>
  </w:num>
  <w:num w:numId="21">
    <w:abstractNumId w:val="32"/>
  </w:num>
  <w:num w:numId="22">
    <w:abstractNumId w:val="0"/>
  </w:num>
  <w:num w:numId="23">
    <w:abstractNumId w:val="29"/>
  </w:num>
  <w:num w:numId="24">
    <w:abstractNumId w:val="6"/>
  </w:num>
  <w:num w:numId="25">
    <w:abstractNumId w:val="77"/>
  </w:num>
  <w:num w:numId="26">
    <w:abstractNumId w:val="2"/>
  </w:num>
  <w:num w:numId="27">
    <w:abstractNumId w:val="57"/>
  </w:num>
  <w:num w:numId="28">
    <w:abstractNumId w:val="41"/>
  </w:num>
  <w:num w:numId="29">
    <w:abstractNumId w:val="31"/>
  </w:num>
  <w:num w:numId="30">
    <w:abstractNumId w:val="53"/>
  </w:num>
  <w:num w:numId="31">
    <w:abstractNumId w:val="52"/>
  </w:num>
  <w:num w:numId="32">
    <w:abstractNumId w:val="50"/>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8"/>
  </w:num>
  <w:num w:numId="36">
    <w:abstractNumId w:val="15"/>
  </w:num>
  <w:num w:numId="37">
    <w:abstractNumId w:val="64"/>
  </w:num>
  <w:num w:numId="38">
    <w:abstractNumId w:val="27"/>
  </w:num>
  <w:num w:numId="39">
    <w:abstractNumId w:val="33"/>
  </w:num>
  <w:num w:numId="40">
    <w:abstractNumId w:val="26"/>
  </w:num>
  <w:num w:numId="41">
    <w:abstractNumId w:val="56"/>
  </w:num>
  <w:num w:numId="42">
    <w:abstractNumId w:val="19"/>
  </w:num>
  <w:num w:numId="43">
    <w:abstractNumId w:val="72"/>
  </w:num>
  <w:num w:numId="44">
    <w:abstractNumId w:val="71"/>
  </w:num>
  <w:num w:numId="4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num>
  <w:num w:numId="47">
    <w:abstractNumId w:val="67"/>
  </w:num>
  <w:num w:numId="48">
    <w:abstractNumId w:val="58"/>
  </w:num>
  <w:num w:numId="49">
    <w:abstractNumId w:val="1"/>
  </w:num>
  <w:num w:numId="50">
    <w:abstractNumId w:val="23"/>
  </w:num>
  <w:num w:numId="51">
    <w:abstractNumId w:val="66"/>
  </w:num>
  <w:num w:numId="5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1"/>
  </w:num>
  <w:num w:numId="55">
    <w:abstractNumId w:val="61"/>
  </w:num>
  <w:num w:numId="56">
    <w:abstractNumId w:val="55"/>
  </w:num>
  <w:num w:numId="57">
    <w:abstractNumId w:val="22"/>
  </w:num>
  <w:num w:numId="58">
    <w:abstractNumId w:val="0"/>
  </w:num>
  <w:num w:numId="59">
    <w:abstractNumId w:val="60"/>
  </w:num>
  <w:num w:numId="60">
    <w:abstractNumId w:val="34"/>
  </w:num>
  <w:num w:numId="61">
    <w:abstractNumId w:val="16"/>
  </w:num>
  <w:num w:numId="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
  </w:num>
  <w:num w:numId="6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7"/>
  </w:num>
  <w:num w:numId="70">
    <w:abstractNumId w:val="25"/>
  </w:num>
  <w:num w:numId="71">
    <w:abstractNumId w:val="35"/>
  </w:num>
  <w:num w:numId="72">
    <w:abstractNumId w:val="76"/>
  </w:num>
  <w:num w:numId="73">
    <w:abstractNumId w:val="17"/>
  </w:num>
  <w:num w:numId="74">
    <w:abstractNumId w:val="75"/>
  </w:num>
  <w:num w:numId="75">
    <w:abstractNumId w:val="13"/>
  </w:num>
  <w:num w:numId="76">
    <w:abstractNumId w:val="65"/>
  </w:num>
  <w:num w:numId="77">
    <w:abstractNumId w:val="7"/>
  </w:num>
  <w:num w:numId="78">
    <w:abstractNumId w:val="44"/>
  </w:num>
  <w:num w:numId="79">
    <w:abstractNumId w:val="9"/>
  </w:num>
  <w:num w:numId="80">
    <w:abstractNumId w:val="69"/>
  </w:num>
  <w:num w:numId="81">
    <w:abstractNumId w:val="45"/>
  </w:num>
  <w:num w:numId="8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41F"/>
    <w:rsid w:val="00041F77"/>
    <w:rsid w:val="00042412"/>
    <w:rsid w:val="00042ADF"/>
    <w:rsid w:val="00042EB4"/>
    <w:rsid w:val="00044728"/>
    <w:rsid w:val="0004529A"/>
    <w:rsid w:val="00046D10"/>
    <w:rsid w:val="00046D16"/>
    <w:rsid w:val="0005002D"/>
    <w:rsid w:val="00050F66"/>
    <w:rsid w:val="000533EC"/>
    <w:rsid w:val="00055B1F"/>
    <w:rsid w:val="00055D2E"/>
    <w:rsid w:val="0005632B"/>
    <w:rsid w:val="00057423"/>
    <w:rsid w:val="000579F6"/>
    <w:rsid w:val="00057DF8"/>
    <w:rsid w:val="0006077E"/>
    <w:rsid w:val="0006143E"/>
    <w:rsid w:val="00061C8B"/>
    <w:rsid w:val="000620C3"/>
    <w:rsid w:val="0006247C"/>
    <w:rsid w:val="00063E04"/>
    <w:rsid w:val="00064D5C"/>
    <w:rsid w:val="00065253"/>
    <w:rsid w:val="000670F0"/>
    <w:rsid w:val="0007009E"/>
    <w:rsid w:val="000738A5"/>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76F"/>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D86"/>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6F5"/>
    <w:rsid w:val="00125B1C"/>
    <w:rsid w:val="0012758A"/>
    <w:rsid w:val="00127873"/>
    <w:rsid w:val="001316A4"/>
    <w:rsid w:val="0013278A"/>
    <w:rsid w:val="00134A30"/>
    <w:rsid w:val="00134DF9"/>
    <w:rsid w:val="001350F8"/>
    <w:rsid w:val="0013546E"/>
    <w:rsid w:val="00135F8E"/>
    <w:rsid w:val="001361BE"/>
    <w:rsid w:val="001367E5"/>
    <w:rsid w:val="00136B2D"/>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CBF"/>
    <w:rsid w:val="00172DD6"/>
    <w:rsid w:val="00172E69"/>
    <w:rsid w:val="00174DCC"/>
    <w:rsid w:val="001805B6"/>
    <w:rsid w:val="001823FE"/>
    <w:rsid w:val="00182520"/>
    <w:rsid w:val="0018260A"/>
    <w:rsid w:val="001845AF"/>
    <w:rsid w:val="00185C30"/>
    <w:rsid w:val="0018650F"/>
    <w:rsid w:val="0019121D"/>
    <w:rsid w:val="00192F98"/>
    <w:rsid w:val="001967A8"/>
    <w:rsid w:val="00197275"/>
    <w:rsid w:val="001A14BE"/>
    <w:rsid w:val="001A1E35"/>
    <w:rsid w:val="001A381C"/>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403"/>
    <w:rsid w:val="001D01B0"/>
    <w:rsid w:val="001D01DD"/>
    <w:rsid w:val="001D1535"/>
    <w:rsid w:val="001D1DC4"/>
    <w:rsid w:val="001D1F58"/>
    <w:rsid w:val="001D2695"/>
    <w:rsid w:val="001D29AB"/>
    <w:rsid w:val="001D3F2F"/>
    <w:rsid w:val="001D4648"/>
    <w:rsid w:val="001D4CF7"/>
    <w:rsid w:val="001D52D5"/>
    <w:rsid w:val="001D5549"/>
    <w:rsid w:val="001D559E"/>
    <w:rsid w:val="001D5E9A"/>
    <w:rsid w:val="001D6E35"/>
    <w:rsid w:val="001D6F33"/>
    <w:rsid w:val="001E17C9"/>
    <w:rsid w:val="001E2D9F"/>
    <w:rsid w:val="001E3116"/>
    <w:rsid w:val="001E4AE9"/>
    <w:rsid w:val="001E4CE6"/>
    <w:rsid w:val="001E779D"/>
    <w:rsid w:val="001E7D9B"/>
    <w:rsid w:val="001F0F79"/>
    <w:rsid w:val="001F0F7D"/>
    <w:rsid w:val="001F0FD9"/>
    <w:rsid w:val="001F13B1"/>
    <w:rsid w:val="001F1A4C"/>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32D"/>
    <w:rsid w:val="00237626"/>
    <w:rsid w:val="00240431"/>
    <w:rsid w:val="00240C02"/>
    <w:rsid w:val="00243882"/>
    <w:rsid w:val="002442EF"/>
    <w:rsid w:val="00247B17"/>
    <w:rsid w:val="00247C67"/>
    <w:rsid w:val="002508D6"/>
    <w:rsid w:val="00251D87"/>
    <w:rsid w:val="00253BE0"/>
    <w:rsid w:val="00255ECD"/>
    <w:rsid w:val="00256986"/>
    <w:rsid w:val="00256D65"/>
    <w:rsid w:val="0026058D"/>
    <w:rsid w:val="00263AA7"/>
    <w:rsid w:val="00263DCA"/>
    <w:rsid w:val="002667D4"/>
    <w:rsid w:val="00266B75"/>
    <w:rsid w:val="00270855"/>
    <w:rsid w:val="00271D8A"/>
    <w:rsid w:val="00273489"/>
    <w:rsid w:val="002745F1"/>
    <w:rsid w:val="00276E59"/>
    <w:rsid w:val="002775C9"/>
    <w:rsid w:val="00277883"/>
    <w:rsid w:val="00280308"/>
    <w:rsid w:val="0028065B"/>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39"/>
    <w:rsid w:val="002D4CFF"/>
    <w:rsid w:val="002D4D3E"/>
    <w:rsid w:val="002D4E30"/>
    <w:rsid w:val="002D6836"/>
    <w:rsid w:val="002D7FEE"/>
    <w:rsid w:val="002E042A"/>
    <w:rsid w:val="002E09D6"/>
    <w:rsid w:val="002E11F3"/>
    <w:rsid w:val="002E1A97"/>
    <w:rsid w:val="002E257B"/>
    <w:rsid w:val="002E259E"/>
    <w:rsid w:val="002E2C50"/>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984"/>
    <w:rsid w:val="002F6880"/>
    <w:rsid w:val="002F6A32"/>
    <w:rsid w:val="003008B8"/>
    <w:rsid w:val="00302702"/>
    <w:rsid w:val="00302E55"/>
    <w:rsid w:val="0030542E"/>
    <w:rsid w:val="0030587D"/>
    <w:rsid w:val="00305AD8"/>
    <w:rsid w:val="00305E09"/>
    <w:rsid w:val="0030654F"/>
    <w:rsid w:val="003065CA"/>
    <w:rsid w:val="003067C9"/>
    <w:rsid w:val="00307487"/>
    <w:rsid w:val="0031071E"/>
    <w:rsid w:val="00311728"/>
    <w:rsid w:val="00311986"/>
    <w:rsid w:val="0031370C"/>
    <w:rsid w:val="00313BF9"/>
    <w:rsid w:val="00313E13"/>
    <w:rsid w:val="00314075"/>
    <w:rsid w:val="003140F1"/>
    <w:rsid w:val="00316D3B"/>
    <w:rsid w:val="00316EC5"/>
    <w:rsid w:val="00317DF9"/>
    <w:rsid w:val="00320E7A"/>
    <w:rsid w:val="003219A3"/>
    <w:rsid w:val="003237BF"/>
    <w:rsid w:val="00323F74"/>
    <w:rsid w:val="003263CB"/>
    <w:rsid w:val="003264FF"/>
    <w:rsid w:val="00326D7A"/>
    <w:rsid w:val="00327248"/>
    <w:rsid w:val="003300DC"/>
    <w:rsid w:val="00330239"/>
    <w:rsid w:val="00332E1D"/>
    <w:rsid w:val="00333918"/>
    <w:rsid w:val="00333D51"/>
    <w:rsid w:val="003349AD"/>
    <w:rsid w:val="003350C4"/>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6628B"/>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511"/>
    <w:rsid w:val="003A3E3F"/>
    <w:rsid w:val="003A4227"/>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5748"/>
    <w:rsid w:val="00407FAA"/>
    <w:rsid w:val="00410ABC"/>
    <w:rsid w:val="004119CC"/>
    <w:rsid w:val="00413A3A"/>
    <w:rsid w:val="00413B39"/>
    <w:rsid w:val="0041401C"/>
    <w:rsid w:val="00414A57"/>
    <w:rsid w:val="00414F38"/>
    <w:rsid w:val="004151CF"/>
    <w:rsid w:val="004153AE"/>
    <w:rsid w:val="00415500"/>
    <w:rsid w:val="0041577F"/>
    <w:rsid w:val="00415C07"/>
    <w:rsid w:val="00415EE2"/>
    <w:rsid w:val="00416206"/>
    <w:rsid w:val="00417DD4"/>
    <w:rsid w:val="00420B88"/>
    <w:rsid w:val="0042175A"/>
    <w:rsid w:val="00423498"/>
    <w:rsid w:val="00426C15"/>
    <w:rsid w:val="004273B6"/>
    <w:rsid w:val="00427BD7"/>
    <w:rsid w:val="004309FA"/>
    <w:rsid w:val="004354F0"/>
    <w:rsid w:val="00435688"/>
    <w:rsid w:val="00435D57"/>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6EE5"/>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57E"/>
    <w:rsid w:val="00467CF7"/>
    <w:rsid w:val="004715B8"/>
    <w:rsid w:val="00471B0E"/>
    <w:rsid w:val="00473753"/>
    <w:rsid w:val="0047625C"/>
    <w:rsid w:val="00477CE5"/>
    <w:rsid w:val="004801EE"/>
    <w:rsid w:val="0048159B"/>
    <w:rsid w:val="00481BE5"/>
    <w:rsid w:val="00482A93"/>
    <w:rsid w:val="004834B6"/>
    <w:rsid w:val="004837EC"/>
    <w:rsid w:val="00483B0E"/>
    <w:rsid w:val="00483F1C"/>
    <w:rsid w:val="00484392"/>
    <w:rsid w:val="00485619"/>
    <w:rsid w:val="00485B90"/>
    <w:rsid w:val="00485B9B"/>
    <w:rsid w:val="00486D0C"/>
    <w:rsid w:val="0049156C"/>
    <w:rsid w:val="0049165D"/>
    <w:rsid w:val="0049201F"/>
    <w:rsid w:val="004934E9"/>
    <w:rsid w:val="00494779"/>
    <w:rsid w:val="00496753"/>
    <w:rsid w:val="00497A58"/>
    <w:rsid w:val="004A10D5"/>
    <w:rsid w:val="004A3291"/>
    <w:rsid w:val="004A50CC"/>
    <w:rsid w:val="004B0D30"/>
    <w:rsid w:val="004B128C"/>
    <w:rsid w:val="004B1F76"/>
    <w:rsid w:val="004B6830"/>
    <w:rsid w:val="004B7A9D"/>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5B54"/>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6653"/>
    <w:rsid w:val="00507555"/>
    <w:rsid w:val="00510FD0"/>
    <w:rsid w:val="005125B3"/>
    <w:rsid w:val="00512B48"/>
    <w:rsid w:val="00513DA5"/>
    <w:rsid w:val="005147BA"/>
    <w:rsid w:val="00514C5B"/>
    <w:rsid w:val="005157CD"/>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836"/>
    <w:rsid w:val="00562D2E"/>
    <w:rsid w:val="0056459E"/>
    <w:rsid w:val="00564EA8"/>
    <w:rsid w:val="005668BC"/>
    <w:rsid w:val="005679BF"/>
    <w:rsid w:val="00567BAD"/>
    <w:rsid w:val="005708A6"/>
    <w:rsid w:val="00571B0B"/>
    <w:rsid w:val="005722AB"/>
    <w:rsid w:val="00572C48"/>
    <w:rsid w:val="00574CC8"/>
    <w:rsid w:val="00577093"/>
    <w:rsid w:val="0057715F"/>
    <w:rsid w:val="00577FAD"/>
    <w:rsid w:val="005802A3"/>
    <w:rsid w:val="00581B93"/>
    <w:rsid w:val="005831F9"/>
    <w:rsid w:val="00583A1B"/>
    <w:rsid w:val="00583DA9"/>
    <w:rsid w:val="0058412C"/>
    <w:rsid w:val="00585EC4"/>
    <w:rsid w:val="00586057"/>
    <w:rsid w:val="0058610C"/>
    <w:rsid w:val="00587EF6"/>
    <w:rsid w:val="005901EB"/>
    <w:rsid w:val="00590D0B"/>
    <w:rsid w:val="00590E36"/>
    <w:rsid w:val="00591AD1"/>
    <w:rsid w:val="00592B06"/>
    <w:rsid w:val="00593903"/>
    <w:rsid w:val="00595CB7"/>
    <w:rsid w:val="00596F56"/>
    <w:rsid w:val="005A0CDB"/>
    <w:rsid w:val="005A2855"/>
    <w:rsid w:val="005A3074"/>
    <w:rsid w:val="005A37BE"/>
    <w:rsid w:val="005A4AF3"/>
    <w:rsid w:val="005A568B"/>
    <w:rsid w:val="005A61BB"/>
    <w:rsid w:val="005A7363"/>
    <w:rsid w:val="005A7A8B"/>
    <w:rsid w:val="005B241C"/>
    <w:rsid w:val="005B2AAD"/>
    <w:rsid w:val="005B2F24"/>
    <w:rsid w:val="005B4898"/>
    <w:rsid w:val="005B494C"/>
    <w:rsid w:val="005B51F0"/>
    <w:rsid w:val="005B52D8"/>
    <w:rsid w:val="005B59B6"/>
    <w:rsid w:val="005B76DC"/>
    <w:rsid w:val="005C051C"/>
    <w:rsid w:val="005C0670"/>
    <w:rsid w:val="005C136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4615"/>
    <w:rsid w:val="006157B7"/>
    <w:rsid w:val="00620249"/>
    <w:rsid w:val="00620289"/>
    <w:rsid w:val="0062180E"/>
    <w:rsid w:val="00621E9C"/>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2872"/>
    <w:rsid w:val="00663374"/>
    <w:rsid w:val="006644C4"/>
    <w:rsid w:val="00664F8D"/>
    <w:rsid w:val="00666A5C"/>
    <w:rsid w:val="00667280"/>
    <w:rsid w:val="006674FA"/>
    <w:rsid w:val="00667CDB"/>
    <w:rsid w:val="0067160B"/>
    <w:rsid w:val="00672855"/>
    <w:rsid w:val="006736CC"/>
    <w:rsid w:val="00673A43"/>
    <w:rsid w:val="006745DF"/>
    <w:rsid w:val="00674EF5"/>
    <w:rsid w:val="0067638F"/>
    <w:rsid w:val="0067677E"/>
    <w:rsid w:val="00676908"/>
    <w:rsid w:val="00676C8A"/>
    <w:rsid w:val="006803BF"/>
    <w:rsid w:val="006813F4"/>
    <w:rsid w:val="00681C1D"/>
    <w:rsid w:val="00681C72"/>
    <w:rsid w:val="00682868"/>
    <w:rsid w:val="00682E60"/>
    <w:rsid w:val="00685FB6"/>
    <w:rsid w:val="00686137"/>
    <w:rsid w:val="006868B0"/>
    <w:rsid w:val="00686FC9"/>
    <w:rsid w:val="00690AEF"/>
    <w:rsid w:val="00691387"/>
    <w:rsid w:val="00691697"/>
    <w:rsid w:val="00691EF9"/>
    <w:rsid w:val="00692E05"/>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CAC"/>
    <w:rsid w:val="006B1A5D"/>
    <w:rsid w:val="006B1DD2"/>
    <w:rsid w:val="006B1E25"/>
    <w:rsid w:val="006B299C"/>
    <w:rsid w:val="006B4C53"/>
    <w:rsid w:val="006B5CBF"/>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49C"/>
    <w:rsid w:val="006D3716"/>
    <w:rsid w:val="006D4695"/>
    <w:rsid w:val="006D6BB0"/>
    <w:rsid w:val="006E0E36"/>
    <w:rsid w:val="006E1C52"/>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3AE"/>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0373"/>
    <w:rsid w:val="007D189E"/>
    <w:rsid w:val="007D48A9"/>
    <w:rsid w:val="007D609A"/>
    <w:rsid w:val="007E0D94"/>
    <w:rsid w:val="007E2F7D"/>
    <w:rsid w:val="007E3647"/>
    <w:rsid w:val="007E48BA"/>
    <w:rsid w:val="007E7620"/>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828"/>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1D55"/>
    <w:rsid w:val="008D5F3F"/>
    <w:rsid w:val="008D67BB"/>
    <w:rsid w:val="008E2836"/>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CDF"/>
    <w:rsid w:val="00911665"/>
    <w:rsid w:val="009142D4"/>
    <w:rsid w:val="00914835"/>
    <w:rsid w:val="00914F87"/>
    <w:rsid w:val="009154BB"/>
    <w:rsid w:val="0091589A"/>
    <w:rsid w:val="0091659B"/>
    <w:rsid w:val="0091700D"/>
    <w:rsid w:val="00920103"/>
    <w:rsid w:val="009224DF"/>
    <w:rsid w:val="009228CB"/>
    <w:rsid w:val="00922C4F"/>
    <w:rsid w:val="00922C8B"/>
    <w:rsid w:val="0092430B"/>
    <w:rsid w:val="00924479"/>
    <w:rsid w:val="00926BE8"/>
    <w:rsid w:val="00930441"/>
    <w:rsid w:val="00931D3C"/>
    <w:rsid w:val="00932E58"/>
    <w:rsid w:val="00934AB7"/>
    <w:rsid w:val="009350E7"/>
    <w:rsid w:val="00935875"/>
    <w:rsid w:val="00935ACC"/>
    <w:rsid w:val="00940A13"/>
    <w:rsid w:val="00941223"/>
    <w:rsid w:val="009412DB"/>
    <w:rsid w:val="00941D70"/>
    <w:rsid w:val="00943F09"/>
    <w:rsid w:val="00944089"/>
    <w:rsid w:val="00944437"/>
    <w:rsid w:val="00944675"/>
    <w:rsid w:val="00944B3C"/>
    <w:rsid w:val="0094558C"/>
    <w:rsid w:val="00947BDB"/>
    <w:rsid w:val="00947E65"/>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65E2"/>
    <w:rsid w:val="00987F4B"/>
    <w:rsid w:val="00993A69"/>
    <w:rsid w:val="009940ED"/>
    <w:rsid w:val="00997413"/>
    <w:rsid w:val="00997AD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4398"/>
    <w:rsid w:val="009C656A"/>
    <w:rsid w:val="009C6A92"/>
    <w:rsid w:val="009D01A7"/>
    <w:rsid w:val="009D07C6"/>
    <w:rsid w:val="009D0A7E"/>
    <w:rsid w:val="009D1051"/>
    <w:rsid w:val="009D108E"/>
    <w:rsid w:val="009D27F5"/>
    <w:rsid w:val="009D2D2B"/>
    <w:rsid w:val="009D3965"/>
    <w:rsid w:val="009D490C"/>
    <w:rsid w:val="009D5970"/>
    <w:rsid w:val="009D5E31"/>
    <w:rsid w:val="009D6660"/>
    <w:rsid w:val="009D6E06"/>
    <w:rsid w:val="009E0567"/>
    <w:rsid w:val="009E0BEB"/>
    <w:rsid w:val="009E2B0C"/>
    <w:rsid w:val="009E38E0"/>
    <w:rsid w:val="009E3D02"/>
    <w:rsid w:val="009E5FB1"/>
    <w:rsid w:val="009E695C"/>
    <w:rsid w:val="009E796E"/>
    <w:rsid w:val="009F1047"/>
    <w:rsid w:val="009F1781"/>
    <w:rsid w:val="009F36C3"/>
    <w:rsid w:val="009F4E20"/>
    <w:rsid w:val="009F53E3"/>
    <w:rsid w:val="009F5E79"/>
    <w:rsid w:val="009F6103"/>
    <w:rsid w:val="009F6CC6"/>
    <w:rsid w:val="009F76E4"/>
    <w:rsid w:val="00A01468"/>
    <w:rsid w:val="00A0387D"/>
    <w:rsid w:val="00A03EB7"/>
    <w:rsid w:val="00A04645"/>
    <w:rsid w:val="00A04681"/>
    <w:rsid w:val="00A062A5"/>
    <w:rsid w:val="00A06FAA"/>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4C7A"/>
    <w:rsid w:val="00A36540"/>
    <w:rsid w:val="00A37321"/>
    <w:rsid w:val="00A37A4E"/>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04F"/>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C5E"/>
    <w:rsid w:val="00A81FFF"/>
    <w:rsid w:val="00A82773"/>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082"/>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26017"/>
    <w:rsid w:val="00B31558"/>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A693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0C21"/>
    <w:rsid w:val="00BD247A"/>
    <w:rsid w:val="00BD28A7"/>
    <w:rsid w:val="00BD311E"/>
    <w:rsid w:val="00BD3574"/>
    <w:rsid w:val="00BD37FC"/>
    <w:rsid w:val="00BD3C97"/>
    <w:rsid w:val="00BD4CF9"/>
    <w:rsid w:val="00BD4D67"/>
    <w:rsid w:val="00BD5581"/>
    <w:rsid w:val="00BD6D50"/>
    <w:rsid w:val="00BE17B5"/>
    <w:rsid w:val="00BE220C"/>
    <w:rsid w:val="00BE2A22"/>
    <w:rsid w:val="00BE3017"/>
    <w:rsid w:val="00BE3717"/>
    <w:rsid w:val="00BE4A30"/>
    <w:rsid w:val="00BE5450"/>
    <w:rsid w:val="00BE5654"/>
    <w:rsid w:val="00BE6ACF"/>
    <w:rsid w:val="00BE70C8"/>
    <w:rsid w:val="00BE7626"/>
    <w:rsid w:val="00BE7B2C"/>
    <w:rsid w:val="00BF0913"/>
    <w:rsid w:val="00BF1E80"/>
    <w:rsid w:val="00BF3807"/>
    <w:rsid w:val="00BF70A9"/>
    <w:rsid w:val="00BF71DE"/>
    <w:rsid w:val="00C01510"/>
    <w:rsid w:val="00C01707"/>
    <w:rsid w:val="00C02396"/>
    <w:rsid w:val="00C03526"/>
    <w:rsid w:val="00C04775"/>
    <w:rsid w:val="00C052BB"/>
    <w:rsid w:val="00C06048"/>
    <w:rsid w:val="00C065D1"/>
    <w:rsid w:val="00C10904"/>
    <w:rsid w:val="00C10AAB"/>
    <w:rsid w:val="00C11A52"/>
    <w:rsid w:val="00C11A8F"/>
    <w:rsid w:val="00C12C0E"/>
    <w:rsid w:val="00C13057"/>
    <w:rsid w:val="00C13891"/>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5AE"/>
    <w:rsid w:val="00C3366D"/>
    <w:rsid w:val="00C33CE4"/>
    <w:rsid w:val="00C3676E"/>
    <w:rsid w:val="00C37A80"/>
    <w:rsid w:val="00C37F9B"/>
    <w:rsid w:val="00C41259"/>
    <w:rsid w:val="00C4300B"/>
    <w:rsid w:val="00C45A52"/>
    <w:rsid w:val="00C46301"/>
    <w:rsid w:val="00C4677C"/>
    <w:rsid w:val="00C47054"/>
    <w:rsid w:val="00C51E0A"/>
    <w:rsid w:val="00C53309"/>
    <w:rsid w:val="00C53CB0"/>
    <w:rsid w:val="00C53DE2"/>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8745B"/>
    <w:rsid w:val="00C90AEA"/>
    <w:rsid w:val="00C90EB4"/>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ED8"/>
    <w:rsid w:val="00CC3364"/>
    <w:rsid w:val="00CC68B6"/>
    <w:rsid w:val="00CC7B8D"/>
    <w:rsid w:val="00CC7EAE"/>
    <w:rsid w:val="00CD1710"/>
    <w:rsid w:val="00CD1D43"/>
    <w:rsid w:val="00CD1EF7"/>
    <w:rsid w:val="00CD213B"/>
    <w:rsid w:val="00CD4C90"/>
    <w:rsid w:val="00CD7DAB"/>
    <w:rsid w:val="00CE0005"/>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878"/>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21B7"/>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B02"/>
    <w:rsid w:val="00E03D2C"/>
    <w:rsid w:val="00E047CF"/>
    <w:rsid w:val="00E04C7F"/>
    <w:rsid w:val="00E0570C"/>
    <w:rsid w:val="00E069DD"/>
    <w:rsid w:val="00E07125"/>
    <w:rsid w:val="00E07E42"/>
    <w:rsid w:val="00E103AA"/>
    <w:rsid w:val="00E1181B"/>
    <w:rsid w:val="00E12296"/>
    <w:rsid w:val="00E14203"/>
    <w:rsid w:val="00E14485"/>
    <w:rsid w:val="00E14F5A"/>
    <w:rsid w:val="00E16397"/>
    <w:rsid w:val="00E16FF4"/>
    <w:rsid w:val="00E1734F"/>
    <w:rsid w:val="00E20BE0"/>
    <w:rsid w:val="00E20C95"/>
    <w:rsid w:val="00E267C2"/>
    <w:rsid w:val="00E2749A"/>
    <w:rsid w:val="00E308F5"/>
    <w:rsid w:val="00E31632"/>
    <w:rsid w:val="00E3164E"/>
    <w:rsid w:val="00E336F5"/>
    <w:rsid w:val="00E359DB"/>
    <w:rsid w:val="00E364F8"/>
    <w:rsid w:val="00E36725"/>
    <w:rsid w:val="00E40286"/>
    <w:rsid w:val="00E40B34"/>
    <w:rsid w:val="00E415B2"/>
    <w:rsid w:val="00E42140"/>
    <w:rsid w:val="00E43256"/>
    <w:rsid w:val="00E43AE5"/>
    <w:rsid w:val="00E44976"/>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723"/>
    <w:rsid w:val="00E608E5"/>
    <w:rsid w:val="00E63381"/>
    <w:rsid w:val="00E64AF5"/>
    <w:rsid w:val="00E66026"/>
    <w:rsid w:val="00E66B45"/>
    <w:rsid w:val="00E70DB5"/>
    <w:rsid w:val="00E71AEE"/>
    <w:rsid w:val="00E743A3"/>
    <w:rsid w:val="00E749C3"/>
    <w:rsid w:val="00E74BB6"/>
    <w:rsid w:val="00E755B3"/>
    <w:rsid w:val="00E75735"/>
    <w:rsid w:val="00E81BF7"/>
    <w:rsid w:val="00E827B8"/>
    <w:rsid w:val="00E828F2"/>
    <w:rsid w:val="00E82EF0"/>
    <w:rsid w:val="00E84806"/>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1962"/>
    <w:rsid w:val="00EA3ECA"/>
    <w:rsid w:val="00EA615B"/>
    <w:rsid w:val="00EA6C19"/>
    <w:rsid w:val="00EA708A"/>
    <w:rsid w:val="00EA7155"/>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0B7"/>
    <w:rsid w:val="00EC7493"/>
    <w:rsid w:val="00EC7D06"/>
    <w:rsid w:val="00ED07F4"/>
    <w:rsid w:val="00ED0E8A"/>
    <w:rsid w:val="00ED1E57"/>
    <w:rsid w:val="00ED2C3C"/>
    <w:rsid w:val="00ED430E"/>
    <w:rsid w:val="00ED4CC2"/>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FA5"/>
    <w:rsid w:val="00F03873"/>
    <w:rsid w:val="00F03D7B"/>
    <w:rsid w:val="00F044D7"/>
    <w:rsid w:val="00F07146"/>
    <w:rsid w:val="00F07B68"/>
    <w:rsid w:val="00F10D2A"/>
    <w:rsid w:val="00F10E9E"/>
    <w:rsid w:val="00F11DBA"/>
    <w:rsid w:val="00F125DC"/>
    <w:rsid w:val="00F138A3"/>
    <w:rsid w:val="00F13A50"/>
    <w:rsid w:val="00F14875"/>
    <w:rsid w:val="00F2004B"/>
    <w:rsid w:val="00F2039F"/>
    <w:rsid w:val="00F21011"/>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14CD"/>
    <w:rsid w:val="00F52C8B"/>
    <w:rsid w:val="00F53499"/>
    <w:rsid w:val="00F53A1D"/>
    <w:rsid w:val="00F5402D"/>
    <w:rsid w:val="00F54663"/>
    <w:rsid w:val="00F55CF0"/>
    <w:rsid w:val="00F5614D"/>
    <w:rsid w:val="00F56FF8"/>
    <w:rsid w:val="00F62504"/>
    <w:rsid w:val="00F63AC1"/>
    <w:rsid w:val="00F64E27"/>
    <w:rsid w:val="00F651F1"/>
    <w:rsid w:val="00F6696A"/>
    <w:rsid w:val="00F6698F"/>
    <w:rsid w:val="00F7048B"/>
    <w:rsid w:val="00F70509"/>
    <w:rsid w:val="00F7066A"/>
    <w:rsid w:val="00F70BFB"/>
    <w:rsid w:val="00F72834"/>
    <w:rsid w:val="00F73D21"/>
    <w:rsid w:val="00F74A86"/>
    <w:rsid w:val="00F75D84"/>
    <w:rsid w:val="00F77594"/>
    <w:rsid w:val="00F80203"/>
    <w:rsid w:val="00F8051D"/>
    <w:rsid w:val="00F81075"/>
    <w:rsid w:val="00F833B0"/>
    <w:rsid w:val="00F83619"/>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F1384"/>
    <w:rsid w:val="00FF1A80"/>
    <w:rsid w:val="00FF2345"/>
    <w:rsid w:val="00FF3D7F"/>
    <w:rsid w:val="00FF57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7"/>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366177868">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67I8VMVV\zal_1a_26%5b1%5d.jpg" TargetMode="External"/><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ZDNYPYMI\zal_1a_25%5b1%5d.jpg" TargetMode="External"/><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hyperlink" Target="http://www.bazakonkurencyjnosci.funduszeeuropejskie.gov.pl" TargetMode="Externa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yperlink" Target="http://www.rpo.dwup.pl"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 Id="rId48"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9B65E5-FE03-443E-91FC-2C54108F1C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56</Pages>
  <Words>20099</Words>
  <Characters>120598</Characters>
  <Application>Microsoft Office Word</Application>
  <DocSecurity>0</DocSecurity>
  <Lines>1004</Lines>
  <Paragraphs>280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140417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5</cp:revision>
  <cp:lastPrinted>2016-01-12T14:37:00Z</cp:lastPrinted>
  <dcterms:created xsi:type="dcterms:W3CDTF">2016-01-27T08:39:00Z</dcterms:created>
  <dcterms:modified xsi:type="dcterms:W3CDTF">2016-01-27T11:14:00Z</dcterms:modified>
</cp:coreProperties>
</file>